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5D" w:rsidRDefault="00A72B5D" w:rsidP="00A72B5D">
      <w:pPr>
        <w:widowControl/>
        <w:autoSpaceDE/>
        <w:autoSpaceDN/>
        <w:spacing w:after="200" w:line="276" w:lineRule="auto"/>
        <w:jc w:val="center"/>
        <w:rPr>
          <w:rFonts w:ascii="Arial" w:eastAsia="Calibri" w:hAnsi="Arial" w:cs="Arial"/>
          <w:smallCaps/>
          <w:sz w:val="96"/>
          <w:szCs w:val="96"/>
        </w:rPr>
      </w:pPr>
      <w:r w:rsidRPr="00674D39">
        <w:rPr>
          <w:rFonts w:ascii="Calibri" w:eastAsia="Calibri" w:hAnsi="Calibri"/>
          <w:noProof/>
        </w:rPr>
        <w:drawing>
          <wp:anchor distT="0" distB="0" distL="0" distR="0" simplePos="0" relativeHeight="503309992" behindDoc="0" locked="0" layoutInCell="1" allowOverlap="1" wp14:anchorId="240010E0" wp14:editId="31942363">
            <wp:simplePos x="0" y="0"/>
            <wp:positionH relativeFrom="margin">
              <wp:align>center</wp:align>
            </wp:positionH>
            <wp:positionV relativeFrom="paragraph">
              <wp:posOffset>913130</wp:posOffset>
            </wp:positionV>
            <wp:extent cx="2516505" cy="12014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6505" cy="120142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rsidR="00A72B5D" w:rsidRDefault="00A72B5D" w:rsidP="00A72B5D">
      <w:pPr>
        <w:widowControl/>
        <w:autoSpaceDE/>
        <w:autoSpaceDN/>
        <w:spacing w:after="200" w:line="276" w:lineRule="auto"/>
        <w:jc w:val="center"/>
        <w:rPr>
          <w:rFonts w:ascii="Arial" w:eastAsia="Calibri" w:hAnsi="Arial" w:cs="Arial"/>
          <w:smallCaps/>
          <w:sz w:val="96"/>
          <w:szCs w:val="96"/>
        </w:rPr>
      </w:pPr>
    </w:p>
    <w:p w:rsidR="00A72B5D" w:rsidRPr="00674D39" w:rsidRDefault="00A72B5D" w:rsidP="00A72B5D">
      <w:pPr>
        <w:widowControl/>
        <w:autoSpaceDE/>
        <w:autoSpaceDN/>
        <w:spacing w:after="200" w:line="276" w:lineRule="auto"/>
        <w:jc w:val="center"/>
        <w:rPr>
          <w:rFonts w:ascii="Arial" w:eastAsia="Calibri" w:hAnsi="Arial" w:cs="Arial"/>
          <w:smallCaps/>
          <w:sz w:val="96"/>
          <w:szCs w:val="96"/>
        </w:rPr>
      </w:pPr>
    </w:p>
    <w:p w:rsidR="00A72B5D" w:rsidRDefault="00A72B5D" w:rsidP="00A72B5D">
      <w:pPr>
        <w:widowControl/>
        <w:autoSpaceDE/>
        <w:autoSpaceDN/>
        <w:spacing w:after="200" w:line="276" w:lineRule="auto"/>
        <w:jc w:val="center"/>
        <w:rPr>
          <w:rFonts w:ascii="Arial" w:eastAsia="Calibri" w:hAnsi="Arial" w:cs="Arial"/>
          <w:smallCaps/>
          <w:sz w:val="96"/>
          <w:szCs w:val="96"/>
        </w:rPr>
      </w:pPr>
      <w:r>
        <w:rPr>
          <w:rFonts w:ascii="Arial" w:eastAsia="Calibri" w:hAnsi="Arial" w:cs="Arial"/>
          <w:smallCaps/>
          <w:sz w:val="96"/>
          <w:szCs w:val="96"/>
        </w:rPr>
        <w:t xml:space="preserve">From Orientation </w:t>
      </w:r>
    </w:p>
    <w:p w:rsidR="00A72B5D" w:rsidRPr="00674D39" w:rsidRDefault="00A72B5D" w:rsidP="00A72B5D">
      <w:pPr>
        <w:widowControl/>
        <w:autoSpaceDE/>
        <w:autoSpaceDN/>
        <w:spacing w:after="200" w:line="276" w:lineRule="auto"/>
        <w:jc w:val="center"/>
        <w:rPr>
          <w:rFonts w:ascii="Arial" w:eastAsia="Calibri" w:hAnsi="Arial" w:cs="Arial"/>
          <w:smallCaps/>
          <w:sz w:val="96"/>
          <w:szCs w:val="96"/>
        </w:rPr>
      </w:pPr>
      <w:r>
        <w:rPr>
          <w:rFonts w:ascii="Arial" w:eastAsia="Calibri" w:hAnsi="Arial" w:cs="Arial"/>
          <w:smallCaps/>
          <w:sz w:val="96"/>
          <w:szCs w:val="96"/>
        </w:rPr>
        <w:t>to Onboarding</w:t>
      </w:r>
    </w:p>
    <w:p w:rsidR="00A72B5D" w:rsidRPr="00674D39" w:rsidRDefault="00A72B5D" w:rsidP="00A72B5D">
      <w:pPr>
        <w:widowControl/>
        <w:autoSpaceDE/>
        <w:autoSpaceDN/>
        <w:spacing w:after="200" w:line="276" w:lineRule="auto"/>
        <w:jc w:val="center"/>
        <w:rPr>
          <w:rFonts w:ascii="Arial" w:eastAsia="Calibri" w:hAnsi="Arial" w:cs="Arial"/>
          <w:smallCaps/>
          <w:sz w:val="96"/>
          <w:szCs w:val="96"/>
        </w:rPr>
      </w:pPr>
    </w:p>
    <w:p w:rsidR="00A72B5D" w:rsidRPr="00674D39" w:rsidRDefault="00A72B5D" w:rsidP="00A72B5D">
      <w:pPr>
        <w:widowControl/>
        <w:autoSpaceDE/>
        <w:autoSpaceDN/>
        <w:spacing w:after="200" w:line="276" w:lineRule="auto"/>
        <w:jc w:val="center"/>
        <w:rPr>
          <w:rFonts w:ascii="Arial" w:eastAsia="Calibri" w:hAnsi="Arial" w:cs="Arial"/>
          <w:sz w:val="36"/>
          <w:szCs w:val="36"/>
        </w:rPr>
      </w:pPr>
      <w:r w:rsidRPr="00674D39">
        <w:rPr>
          <w:rFonts w:ascii="Arial" w:eastAsia="Calibri" w:hAnsi="Arial" w:cs="Arial"/>
          <w:sz w:val="36"/>
          <w:szCs w:val="36"/>
        </w:rPr>
        <w:t xml:space="preserve">Developed by </w:t>
      </w:r>
    </w:p>
    <w:p w:rsidR="00A72B5D" w:rsidRPr="00674D39" w:rsidRDefault="00A72B5D" w:rsidP="00A72B5D">
      <w:pPr>
        <w:widowControl/>
        <w:autoSpaceDE/>
        <w:autoSpaceDN/>
        <w:spacing w:after="200" w:line="276" w:lineRule="auto"/>
        <w:jc w:val="center"/>
        <w:rPr>
          <w:rFonts w:ascii="Arial" w:eastAsia="Calibri" w:hAnsi="Arial" w:cs="Arial"/>
          <w:sz w:val="36"/>
          <w:szCs w:val="36"/>
        </w:rPr>
      </w:pPr>
      <w:r w:rsidRPr="00674D39">
        <w:rPr>
          <w:rFonts w:ascii="Arial" w:eastAsia="Calibri" w:hAnsi="Arial" w:cs="Arial"/>
          <w:sz w:val="36"/>
          <w:szCs w:val="36"/>
        </w:rPr>
        <w:t>The South Carolina Department of Administration’s</w:t>
      </w:r>
    </w:p>
    <w:p w:rsidR="00A72B5D" w:rsidRPr="00674D39" w:rsidRDefault="00A72B5D" w:rsidP="00A72B5D">
      <w:pPr>
        <w:widowControl/>
        <w:autoSpaceDE/>
        <w:autoSpaceDN/>
        <w:spacing w:after="200" w:line="276" w:lineRule="auto"/>
        <w:jc w:val="center"/>
        <w:rPr>
          <w:rFonts w:ascii="Arial" w:eastAsia="Calibri" w:hAnsi="Arial" w:cs="Arial"/>
          <w:sz w:val="36"/>
          <w:szCs w:val="36"/>
        </w:rPr>
      </w:pPr>
      <w:r w:rsidRPr="00674D39">
        <w:rPr>
          <w:rFonts w:ascii="Arial" w:eastAsia="Calibri" w:hAnsi="Arial" w:cs="Arial"/>
          <w:sz w:val="36"/>
          <w:szCs w:val="36"/>
        </w:rPr>
        <w:t>Division of State Human Resources</w:t>
      </w:r>
    </w:p>
    <w:p w:rsidR="00A72B5D" w:rsidRPr="00674D39" w:rsidRDefault="00A72B5D" w:rsidP="00A72B5D">
      <w:pPr>
        <w:widowControl/>
        <w:autoSpaceDE/>
        <w:autoSpaceDN/>
        <w:spacing w:after="200" w:line="276" w:lineRule="auto"/>
        <w:rPr>
          <w:rFonts w:ascii="Arial" w:eastAsia="Calibri" w:hAnsi="Arial" w:cs="Arial"/>
        </w:rPr>
      </w:pPr>
    </w:p>
    <w:p w:rsidR="00DE673B" w:rsidRDefault="00A72B5D" w:rsidP="00A72B5D">
      <w:pPr>
        <w:pStyle w:val="BodyText"/>
        <w:spacing w:before="0"/>
        <w:ind w:left="285" w:firstLine="0"/>
        <w:jc w:val="center"/>
        <w:rPr>
          <w:sz w:val="20"/>
        </w:rPr>
      </w:pPr>
      <w:r w:rsidRPr="00674D39">
        <w:rPr>
          <w:rFonts w:ascii="Arial" w:eastAsia="Calibri" w:hAnsi="Arial" w:cs="Arial"/>
          <w:i/>
          <w:smallCaps/>
        </w:rPr>
        <w:t xml:space="preserve">Updated </w:t>
      </w:r>
      <w:r>
        <w:rPr>
          <w:rFonts w:ascii="Arial" w:eastAsia="Calibri" w:hAnsi="Arial" w:cs="Arial"/>
          <w:i/>
          <w:smallCaps/>
        </w:rPr>
        <w:t>April 2019</w:t>
      </w:r>
    </w:p>
    <w:p w:rsidR="00DE673B" w:rsidRDefault="00DE673B">
      <w:pPr>
        <w:pStyle w:val="BodyText"/>
        <w:spacing w:before="0"/>
        <w:ind w:left="0" w:firstLine="0"/>
        <w:rPr>
          <w:sz w:val="20"/>
        </w:rPr>
      </w:pPr>
    </w:p>
    <w:p w:rsidR="00DE673B" w:rsidRDefault="00DE673B">
      <w:pPr>
        <w:pStyle w:val="BodyText"/>
        <w:spacing w:before="3"/>
        <w:ind w:left="0" w:firstLine="0"/>
        <w:rPr>
          <w:sz w:val="20"/>
        </w:rPr>
      </w:pPr>
    </w:p>
    <w:p w:rsidR="00A72B5D" w:rsidRDefault="00FE34C1">
      <w:pPr>
        <w:spacing w:before="77"/>
        <w:ind w:left="2579" w:right="1381" w:hanging="1320"/>
        <w:rPr>
          <w:rFonts w:ascii="Arial"/>
          <w:b/>
          <w:color w:val="FFFFFF"/>
          <w:sz w:val="72"/>
        </w:rPr>
        <w:sectPr w:rsidR="00A72B5D" w:rsidSect="00A72B5D">
          <w:type w:val="continuous"/>
          <w:pgSz w:w="12240" w:h="15840"/>
          <w:pgMar w:top="720" w:right="720" w:bottom="720" w:left="720" w:header="720" w:footer="720" w:gutter="0"/>
          <w:pgBorders w:display="firstPage"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20"/>
          <w:docGrid w:linePitch="299"/>
        </w:sectPr>
      </w:pPr>
      <w:r>
        <w:rPr>
          <w:rFonts w:ascii="Arial"/>
          <w:b/>
          <w:color w:val="FFFFFF"/>
          <w:sz w:val="72"/>
        </w:rPr>
        <w:t>From Orientation to Onboarding</w:t>
      </w:r>
    </w:p>
    <w:p w:rsidR="00DE673B" w:rsidRPr="00BF6673" w:rsidRDefault="00FE34C1" w:rsidP="00BF6673">
      <w:pPr>
        <w:jc w:val="center"/>
        <w:rPr>
          <w:rFonts w:ascii="Arial" w:hAnsi="Arial" w:cs="Arial"/>
          <w:b/>
          <w:color w:val="000000" w:themeColor="text1"/>
          <w:sz w:val="28"/>
          <w:szCs w:val="28"/>
        </w:rPr>
      </w:pPr>
      <w:r w:rsidRPr="00BF6673">
        <w:rPr>
          <w:rFonts w:ascii="Arial" w:hAnsi="Arial" w:cs="Arial"/>
          <w:b/>
          <w:color w:val="000000" w:themeColor="text1"/>
          <w:sz w:val="28"/>
          <w:szCs w:val="28"/>
        </w:rPr>
        <w:lastRenderedPageBreak/>
        <w:t>Introduction</w:t>
      </w:r>
    </w:p>
    <w:p w:rsidR="00DE673B" w:rsidRPr="00BF6673" w:rsidRDefault="00DE673B" w:rsidP="00BF6673">
      <w:pPr>
        <w:jc w:val="both"/>
        <w:rPr>
          <w:rFonts w:ascii="Arial" w:hAnsi="Arial" w:cs="Arial"/>
          <w:b/>
        </w:rPr>
      </w:pPr>
    </w:p>
    <w:p w:rsidR="00DE673B" w:rsidRPr="00BF6673" w:rsidRDefault="00FE34C1" w:rsidP="00BF6673">
      <w:pPr>
        <w:jc w:val="both"/>
        <w:rPr>
          <w:rFonts w:ascii="Arial" w:hAnsi="Arial" w:cs="Arial"/>
          <w:b/>
          <w:i/>
          <w:color w:val="000000" w:themeColor="text1"/>
        </w:rPr>
      </w:pPr>
      <w:r w:rsidRPr="00BF6673">
        <w:rPr>
          <w:rFonts w:ascii="Arial" w:hAnsi="Arial" w:cs="Arial"/>
          <w:b/>
          <w:i/>
          <w:color w:val="000000" w:themeColor="text1"/>
        </w:rPr>
        <w:t>What is onboarding?</w:t>
      </w:r>
    </w:p>
    <w:p w:rsidR="00BF6673" w:rsidRPr="00BF6673" w:rsidRDefault="00BF6673" w:rsidP="00BF6673">
      <w:pPr>
        <w:jc w:val="both"/>
        <w:rPr>
          <w:rFonts w:ascii="Arial" w:hAnsi="Arial" w:cs="Arial"/>
        </w:rPr>
      </w:pPr>
    </w:p>
    <w:p w:rsidR="00DE673B" w:rsidRPr="00BF6673" w:rsidRDefault="00FE34C1" w:rsidP="00BF6673">
      <w:pPr>
        <w:spacing w:before="120"/>
        <w:jc w:val="both"/>
        <w:rPr>
          <w:rFonts w:ascii="Arial" w:hAnsi="Arial" w:cs="Arial"/>
        </w:rPr>
      </w:pPr>
      <w:r w:rsidRPr="00BF6673">
        <w:rPr>
          <w:rFonts w:ascii="Arial" w:hAnsi="Arial" w:cs="Arial"/>
        </w:rPr>
        <w:t>A key part of an organization’s talent management plan, onboarding is the process of integrating employees into their new work environment. It is the last stage of the recruitment process and the first steps towards retention. Onboarding focuses on the fol</w:t>
      </w:r>
      <w:r w:rsidRPr="00BF6673">
        <w:rPr>
          <w:rFonts w:ascii="Arial" w:hAnsi="Arial" w:cs="Arial"/>
        </w:rPr>
        <w:t>lowing:</w:t>
      </w:r>
    </w:p>
    <w:p w:rsidR="00DE673B" w:rsidRPr="00BF6673" w:rsidRDefault="00FE34C1" w:rsidP="00BF6673">
      <w:pPr>
        <w:pStyle w:val="ListParagraph"/>
        <w:numPr>
          <w:ilvl w:val="0"/>
          <w:numId w:val="3"/>
        </w:numPr>
        <w:spacing w:before="120"/>
        <w:jc w:val="both"/>
        <w:rPr>
          <w:rFonts w:ascii="Arial" w:hAnsi="Arial" w:cs="Arial"/>
        </w:rPr>
      </w:pPr>
      <w:r w:rsidRPr="00BF6673">
        <w:rPr>
          <w:rFonts w:ascii="Arial" w:hAnsi="Arial" w:cs="Arial"/>
        </w:rPr>
        <w:t>a strong employer</w:t>
      </w:r>
      <w:r w:rsidRPr="00BF6673">
        <w:rPr>
          <w:rFonts w:ascii="Arial" w:hAnsi="Arial" w:cs="Arial"/>
          <w:spacing w:val="-1"/>
        </w:rPr>
        <w:t xml:space="preserve"> </w:t>
      </w:r>
      <w:r w:rsidRPr="00BF6673">
        <w:rPr>
          <w:rFonts w:ascii="Arial" w:hAnsi="Arial" w:cs="Arial"/>
        </w:rPr>
        <w:t>welcome,</w:t>
      </w:r>
    </w:p>
    <w:p w:rsidR="00DE673B" w:rsidRPr="00BF6673" w:rsidRDefault="00FE34C1" w:rsidP="00BF6673">
      <w:pPr>
        <w:pStyle w:val="ListParagraph"/>
        <w:numPr>
          <w:ilvl w:val="0"/>
          <w:numId w:val="3"/>
        </w:numPr>
        <w:spacing w:before="120"/>
        <w:jc w:val="both"/>
        <w:rPr>
          <w:rFonts w:ascii="Arial" w:hAnsi="Arial" w:cs="Arial"/>
        </w:rPr>
      </w:pPr>
      <w:r w:rsidRPr="00BF6673">
        <w:rPr>
          <w:rFonts w:ascii="Arial" w:hAnsi="Arial" w:cs="Arial"/>
        </w:rPr>
        <w:t>affirmation of the employee’s right choice in a</w:t>
      </w:r>
      <w:r w:rsidRPr="00BF6673">
        <w:rPr>
          <w:rFonts w:ascii="Arial" w:hAnsi="Arial" w:cs="Arial"/>
          <w:spacing w:val="-7"/>
        </w:rPr>
        <w:t xml:space="preserve"> </w:t>
      </w:r>
      <w:r w:rsidRPr="00BF6673">
        <w:rPr>
          <w:rFonts w:ascii="Arial" w:hAnsi="Arial" w:cs="Arial"/>
        </w:rPr>
        <w:t>job,</w:t>
      </w:r>
    </w:p>
    <w:p w:rsidR="00DE673B" w:rsidRPr="00BF6673" w:rsidRDefault="00FE34C1" w:rsidP="00BF6673">
      <w:pPr>
        <w:pStyle w:val="ListParagraph"/>
        <w:numPr>
          <w:ilvl w:val="0"/>
          <w:numId w:val="3"/>
        </w:numPr>
        <w:spacing w:before="120"/>
        <w:jc w:val="both"/>
        <w:rPr>
          <w:rFonts w:ascii="Arial" w:hAnsi="Arial" w:cs="Arial"/>
        </w:rPr>
      </w:pPr>
      <w:r w:rsidRPr="00BF6673">
        <w:rPr>
          <w:rFonts w:ascii="Arial" w:hAnsi="Arial" w:cs="Arial"/>
        </w:rPr>
        <w:t>affirmation that the employee fits into the organization,</w:t>
      </w:r>
      <w:r w:rsidRPr="00BF6673">
        <w:rPr>
          <w:rFonts w:ascii="Arial" w:hAnsi="Arial" w:cs="Arial"/>
          <w:spacing w:val="-9"/>
        </w:rPr>
        <w:t xml:space="preserve"> </w:t>
      </w:r>
      <w:r w:rsidRPr="00BF6673">
        <w:rPr>
          <w:rFonts w:ascii="Arial" w:hAnsi="Arial" w:cs="Arial"/>
        </w:rPr>
        <w:t>and</w:t>
      </w:r>
    </w:p>
    <w:p w:rsidR="00DE673B" w:rsidRPr="00BF6673" w:rsidRDefault="00FE34C1" w:rsidP="00BF6673">
      <w:pPr>
        <w:pStyle w:val="ListParagraph"/>
        <w:numPr>
          <w:ilvl w:val="0"/>
          <w:numId w:val="3"/>
        </w:numPr>
        <w:spacing w:before="120"/>
        <w:jc w:val="both"/>
        <w:rPr>
          <w:rFonts w:ascii="Arial" w:hAnsi="Arial" w:cs="Arial"/>
        </w:rPr>
      </w:pPr>
      <w:r w:rsidRPr="00BF6673">
        <w:rPr>
          <w:rFonts w:ascii="Arial" w:hAnsi="Arial" w:cs="Arial"/>
        </w:rPr>
        <w:t>long-term relationship</w:t>
      </w:r>
      <w:r w:rsidRPr="00BF6673">
        <w:rPr>
          <w:rFonts w:ascii="Arial" w:hAnsi="Arial" w:cs="Arial"/>
          <w:spacing w:val="-4"/>
        </w:rPr>
        <w:t xml:space="preserve"> </w:t>
      </w:r>
      <w:r w:rsidRPr="00BF6673">
        <w:rPr>
          <w:rFonts w:ascii="Arial" w:hAnsi="Arial" w:cs="Arial"/>
        </w:rPr>
        <w:t>building.</w:t>
      </w:r>
    </w:p>
    <w:p w:rsidR="00DE673B" w:rsidRPr="00BF6673" w:rsidRDefault="00DE673B" w:rsidP="00BF6673"/>
    <w:p w:rsidR="00DE673B" w:rsidRPr="00BF6673" w:rsidRDefault="00DE673B" w:rsidP="00BF6673"/>
    <w:p w:rsidR="00DE673B" w:rsidRPr="00BF6673" w:rsidRDefault="00FE34C1" w:rsidP="00BF6673">
      <w:pPr>
        <w:rPr>
          <w:rFonts w:ascii="Arial" w:hAnsi="Arial" w:cs="Arial"/>
          <w:b/>
          <w:i/>
          <w:color w:val="000000" w:themeColor="text1"/>
        </w:rPr>
      </w:pPr>
      <w:r w:rsidRPr="00BF6673">
        <w:rPr>
          <w:rFonts w:ascii="Arial" w:hAnsi="Arial" w:cs="Arial"/>
          <w:b/>
          <w:i/>
          <w:color w:val="000000" w:themeColor="text1"/>
        </w:rPr>
        <w:t>What is the difference between orientation and</w:t>
      </w:r>
      <w:r w:rsidRPr="00BF6673">
        <w:rPr>
          <w:rFonts w:ascii="Arial" w:hAnsi="Arial" w:cs="Arial"/>
          <w:b/>
          <w:i/>
          <w:color w:val="000000" w:themeColor="text1"/>
          <w:spacing w:val="-41"/>
        </w:rPr>
        <w:t xml:space="preserve"> </w:t>
      </w:r>
      <w:r w:rsidRPr="00BF6673">
        <w:rPr>
          <w:rFonts w:ascii="Arial" w:hAnsi="Arial" w:cs="Arial"/>
          <w:b/>
          <w:i/>
          <w:color w:val="000000" w:themeColor="text1"/>
        </w:rPr>
        <w:t>onboarding?</w:t>
      </w:r>
    </w:p>
    <w:p w:rsidR="00BF6673" w:rsidRPr="00BF6673" w:rsidRDefault="00BF6673" w:rsidP="00BF6673">
      <w:pPr>
        <w:rPr>
          <w:rFonts w:ascii="Arial" w:hAnsi="Arial" w:cs="Arial"/>
          <w:b/>
          <w:color w:val="000000" w:themeColor="text1"/>
        </w:rPr>
      </w:pPr>
    </w:p>
    <w:p w:rsidR="00DE673B" w:rsidRDefault="00FE34C1" w:rsidP="00BF6673">
      <w:pPr>
        <w:jc w:val="both"/>
        <w:rPr>
          <w:rFonts w:ascii="Arial" w:hAnsi="Arial" w:cs="Arial"/>
        </w:rPr>
      </w:pPr>
      <w:r w:rsidRPr="00BF6673">
        <w:rPr>
          <w:rFonts w:ascii="Arial" w:hAnsi="Arial" w:cs="Arial"/>
        </w:rPr>
        <w:t xml:space="preserve">New employee orientation generally involves a first-day session or a first week of activities that familiarizes the employee with the organization’s structure, </w:t>
      </w:r>
      <w:r w:rsidRPr="00BF6673">
        <w:rPr>
          <w:rFonts w:ascii="Arial" w:hAnsi="Arial" w:cs="Arial"/>
        </w:rPr>
        <w:t xml:space="preserve">mission, and policies. It typically includes reviews of the employee handbook and the completion of necessary payroll and benefits paperwork. Onboarding is, however, a much more comprehensive approach that starts before orientation and extends well beyond </w:t>
      </w:r>
      <w:r w:rsidRPr="00BF6673">
        <w:rPr>
          <w:rFonts w:ascii="Arial" w:hAnsi="Arial" w:cs="Arial"/>
        </w:rPr>
        <w:t>the first few days. It provides a more strategic plan for employee success than orientation</w:t>
      </w:r>
      <w:r w:rsidRPr="00BF6673">
        <w:rPr>
          <w:rFonts w:ascii="Arial" w:hAnsi="Arial" w:cs="Arial"/>
          <w:spacing w:val="-1"/>
        </w:rPr>
        <w:t xml:space="preserve"> </w:t>
      </w:r>
      <w:r w:rsidRPr="00BF6673">
        <w:rPr>
          <w:rFonts w:ascii="Arial" w:hAnsi="Arial" w:cs="Arial"/>
        </w:rPr>
        <w:t>alone.</w:t>
      </w:r>
    </w:p>
    <w:p w:rsidR="00BF6673" w:rsidRPr="00BF6673" w:rsidRDefault="00BF6673" w:rsidP="00BF6673">
      <w:pPr>
        <w:jc w:val="both"/>
        <w:rPr>
          <w:rFonts w:ascii="Arial" w:hAnsi="Arial" w:cs="Arial"/>
        </w:rPr>
      </w:pPr>
    </w:p>
    <w:p w:rsidR="00DE673B" w:rsidRPr="00BF6673" w:rsidRDefault="00FE34C1" w:rsidP="00BF6673">
      <w:pPr>
        <w:jc w:val="both"/>
        <w:rPr>
          <w:rFonts w:ascii="Arial" w:hAnsi="Arial" w:cs="Arial"/>
        </w:rPr>
      </w:pPr>
      <w:r w:rsidRPr="00BF6673">
        <w:rPr>
          <w:rFonts w:ascii="Arial" w:hAnsi="Arial" w:cs="Arial"/>
        </w:rPr>
        <w:t>In fact, the onboarding process can last from three months to two years, depending on the position.</w:t>
      </w:r>
    </w:p>
    <w:p w:rsidR="00DE673B" w:rsidRDefault="00FE34C1" w:rsidP="00BF6673">
      <w:pPr>
        <w:jc w:val="both"/>
        <w:rPr>
          <w:rFonts w:ascii="Arial" w:hAnsi="Arial" w:cs="Arial"/>
        </w:rPr>
      </w:pPr>
      <w:r w:rsidRPr="00BF6673">
        <w:rPr>
          <w:rFonts w:ascii="Arial" w:hAnsi="Arial" w:cs="Arial"/>
        </w:rPr>
        <w:t>Onboarding includes:</w:t>
      </w:r>
    </w:p>
    <w:p w:rsidR="00BF6673" w:rsidRPr="00BF6673" w:rsidRDefault="00BF6673" w:rsidP="00BF6673">
      <w:pPr>
        <w:jc w:val="both"/>
        <w:rPr>
          <w:rFonts w:ascii="Arial" w:hAnsi="Arial" w:cs="Arial"/>
        </w:rPr>
      </w:pPr>
    </w:p>
    <w:p w:rsidR="00DE673B" w:rsidRPr="00BF6673" w:rsidRDefault="00FE34C1" w:rsidP="00BF6673">
      <w:pPr>
        <w:pStyle w:val="ListParagraph"/>
        <w:numPr>
          <w:ilvl w:val="0"/>
          <w:numId w:val="4"/>
        </w:numPr>
        <w:jc w:val="both"/>
        <w:rPr>
          <w:rFonts w:ascii="Arial" w:hAnsi="Arial" w:cs="Arial"/>
        </w:rPr>
      </w:pPr>
      <w:r w:rsidRPr="00BF6673">
        <w:rPr>
          <w:rFonts w:ascii="Arial" w:hAnsi="Arial" w:cs="Arial"/>
        </w:rPr>
        <w:t>a structured way to give new employees more information about the organization, as well as more opportunities to understand the culture, mission, and goals,</w:t>
      </w:r>
      <w:r w:rsidRPr="00BF6673">
        <w:rPr>
          <w:rFonts w:ascii="Arial" w:hAnsi="Arial" w:cs="Arial"/>
          <w:spacing w:val="-1"/>
        </w:rPr>
        <w:t xml:space="preserve"> </w:t>
      </w:r>
      <w:r w:rsidRPr="00BF6673">
        <w:rPr>
          <w:rFonts w:ascii="Arial" w:hAnsi="Arial" w:cs="Arial"/>
        </w:rPr>
        <w:t>and</w:t>
      </w:r>
    </w:p>
    <w:p w:rsidR="00DE673B" w:rsidRPr="00BF6673" w:rsidRDefault="00FE34C1" w:rsidP="00BF6673">
      <w:pPr>
        <w:pStyle w:val="ListParagraph"/>
        <w:numPr>
          <w:ilvl w:val="0"/>
          <w:numId w:val="4"/>
        </w:numPr>
        <w:jc w:val="both"/>
        <w:rPr>
          <w:rFonts w:ascii="Arial" w:hAnsi="Arial" w:cs="Arial"/>
        </w:rPr>
      </w:pPr>
      <w:r w:rsidRPr="00BF6673">
        <w:rPr>
          <w:rFonts w:ascii="Arial" w:hAnsi="Arial" w:cs="Arial"/>
        </w:rPr>
        <w:t>a mentor assignment and a system for interviews with co-workers, managers, and executives durin</w:t>
      </w:r>
      <w:r w:rsidRPr="00BF6673">
        <w:rPr>
          <w:rFonts w:ascii="Arial" w:hAnsi="Arial" w:cs="Arial"/>
        </w:rPr>
        <w:t xml:space="preserve">g the employee’s first few months, all focused on strengthening the employee’s bond to the organization </w:t>
      </w:r>
      <w:r w:rsidRPr="00BF6673">
        <w:rPr>
          <w:rFonts w:ascii="Arial" w:hAnsi="Arial" w:cs="Arial"/>
          <w:spacing w:val="-5"/>
        </w:rPr>
        <w:t xml:space="preserve">and </w:t>
      </w:r>
      <w:r w:rsidRPr="00BF6673">
        <w:rPr>
          <w:rFonts w:ascii="Arial" w:hAnsi="Arial" w:cs="Arial"/>
        </w:rPr>
        <w:t>its</w:t>
      </w:r>
      <w:r w:rsidRPr="00BF6673">
        <w:rPr>
          <w:rFonts w:ascii="Arial" w:hAnsi="Arial" w:cs="Arial"/>
          <w:spacing w:val="-1"/>
        </w:rPr>
        <w:t xml:space="preserve"> </w:t>
      </w:r>
      <w:r w:rsidRPr="00BF6673">
        <w:rPr>
          <w:rFonts w:ascii="Arial" w:hAnsi="Arial" w:cs="Arial"/>
        </w:rPr>
        <w:t>people.</w:t>
      </w:r>
    </w:p>
    <w:p w:rsidR="00DE673B" w:rsidRPr="00BF6673" w:rsidRDefault="00DE673B" w:rsidP="00BF6673">
      <w:pPr>
        <w:jc w:val="both"/>
        <w:rPr>
          <w:rFonts w:ascii="Arial" w:hAnsi="Arial" w:cs="Arial"/>
        </w:rPr>
      </w:pPr>
    </w:p>
    <w:p w:rsidR="00DE673B" w:rsidRPr="00BF6673" w:rsidRDefault="00DE673B" w:rsidP="00BF6673"/>
    <w:p w:rsidR="00DE673B" w:rsidRPr="00BF6673" w:rsidRDefault="00FE34C1" w:rsidP="00BF6673">
      <w:pPr>
        <w:rPr>
          <w:rFonts w:ascii="Arial" w:hAnsi="Arial" w:cs="Arial"/>
          <w:b/>
          <w:i/>
          <w:color w:val="000000" w:themeColor="text1"/>
        </w:rPr>
      </w:pPr>
      <w:r w:rsidRPr="00BF6673">
        <w:rPr>
          <w:rFonts w:ascii="Arial" w:hAnsi="Arial" w:cs="Arial"/>
          <w:b/>
          <w:i/>
          <w:color w:val="000000" w:themeColor="text1"/>
        </w:rPr>
        <w:t>Why is onboarding important?</w:t>
      </w:r>
    </w:p>
    <w:p w:rsidR="00BF6673" w:rsidRPr="00BF6673" w:rsidRDefault="00BF6673" w:rsidP="00BF6673">
      <w:pPr>
        <w:rPr>
          <w:rFonts w:ascii="Arial" w:hAnsi="Arial" w:cs="Arial"/>
          <w:b/>
          <w:color w:val="000000" w:themeColor="text1"/>
        </w:rPr>
      </w:pPr>
    </w:p>
    <w:p w:rsidR="00DE673B" w:rsidRPr="00BF6673" w:rsidRDefault="00FE34C1" w:rsidP="00BF6673">
      <w:pPr>
        <w:jc w:val="both"/>
        <w:rPr>
          <w:rFonts w:ascii="Arial" w:hAnsi="Arial" w:cs="Arial"/>
        </w:rPr>
      </w:pPr>
      <w:r w:rsidRPr="00BF6673">
        <w:rPr>
          <w:rFonts w:ascii="Arial" w:hAnsi="Arial" w:cs="Arial"/>
        </w:rPr>
        <w:t>Having devoted the time and resources to</w:t>
      </w:r>
      <w:r w:rsidRPr="00BF6673">
        <w:rPr>
          <w:rFonts w:ascii="Arial" w:hAnsi="Arial" w:cs="Arial"/>
        </w:rPr>
        <w:t xml:space="preserve"> compete for talent, “quick” turnover is costly. In fact, statistics show that employees are most vulnerable to leaving an organization for 18 months after they are hired. Making a good first impression is therefore crucial. Effective employee onboarding s</w:t>
      </w:r>
      <w:r w:rsidRPr="00BF6673">
        <w:rPr>
          <w:rFonts w:ascii="Arial" w:hAnsi="Arial" w:cs="Arial"/>
        </w:rPr>
        <w:t>erves three interrelated purposes.</w:t>
      </w:r>
    </w:p>
    <w:p w:rsidR="00DE673B" w:rsidRPr="00BF6673" w:rsidRDefault="00FE34C1" w:rsidP="00BF6673">
      <w:pPr>
        <w:pStyle w:val="ListParagraph"/>
        <w:numPr>
          <w:ilvl w:val="0"/>
          <w:numId w:val="5"/>
        </w:numPr>
        <w:jc w:val="both"/>
        <w:rPr>
          <w:rFonts w:ascii="Arial" w:hAnsi="Arial" w:cs="Arial"/>
        </w:rPr>
      </w:pPr>
      <w:r w:rsidRPr="00BF6673">
        <w:rPr>
          <w:rFonts w:ascii="Arial" w:hAnsi="Arial" w:cs="Arial"/>
        </w:rPr>
        <w:t>First, it ensures that the employee feels welcome, comfortable, prepared, and supported.</w:t>
      </w:r>
    </w:p>
    <w:p w:rsidR="00BF6673" w:rsidRPr="00BF6673" w:rsidRDefault="00FE34C1" w:rsidP="00BF6673">
      <w:pPr>
        <w:pStyle w:val="ListParagraph"/>
        <w:numPr>
          <w:ilvl w:val="0"/>
          <w:numId w:val="5"/>
        </w:numPr>
        <w:jc w:val="both"/>
      </w:pPr>
      <w:r w:rsidRPr="00BF6673">
        <w:rPr>
          <w:rFonts w:ascii="Arial" w:hAnsi="Arial" w:cs="Arial"/>
        </w:rPr>
        <w:t>These feelings increase the new hire’s ability to make an impact (be productive) within the organization, both immediately and over</w:t>
      </w:r>
      <w:r w:rsidRPr="00BF6673">
        <w:rPr>
          <w:rFonts w:ascii="Arial" w:hAnsi="Arial" w:cs="Arial"/>
          <w:spacing w:val="-12"/>
        </w:rPr>
        <w:t xml:space="preserve"> </w:t>
      </w:r>
      <w:r w:rsidRPr="00BF6673">
        <w:rPr>
          <w:rFonts w:ascii="Arial" w:hAnsi="Arial" w:cs="Arial"/>
        </w:rPr>
        <w:t>time.</w:t>
      </w:r>
    </w:p>
    <w:p w:rsidR="00DE673B" w:rsidRPr="00BF6673" w:rsidRDefault="00FE34C1" w:rsidP="00BF6673">
      <w:pPr>
        <w:pStyle w:val="ListParagraph"/>
        <w:numPr>
          <w:ilvl w:val="0"/>
          <w:numId w:val="5"/>
        </w:numPr>
        <w:jc w:val="both"/>
      </w:pPr>
      <w:r w:rsidRPr="00BF6673">
        <w:t>Finally, employee success leads to satisfaction and retention,</w:t>
      </w:r>
      <w:r w:rsidRPr="00BF6673">
        <w:rPr>
          <w:spacing w:val="-24"/>
        </w:rPr>
        <w:t xml:space="preserve"> </w:t>
      </w:r>
      <w:r w:rsidRPr="00BF6673">
        <w:t>which allows the organization to continue to meet its mission. A well- designed onboarding program reduces costs, hastens time to productivity, and improves</w:t>
      </w:r>
      <w:r w:rsidRPr="00BF6673">
        <w:rPr>
          <w:spacing w:val="-1"/>
        </w:rPr>
        <w:t xml:space="preserve"> </w:t>
      </w:r>
      <w:r w:rsidRPr="00BF6673">
        <w:t>retention.</w:t>
      </w:r>
    </w:p>
    <w:p w:rsidR="00DE673B" w:rsidRPr="00BF6673" w:rsidRDefault="00DE673B" w:rsidP="00BF6673"/>
    <w:p w:rsidR="00DE673B" w:rsidRPr="00BF6673" w:rsidRDefault="00DE673B" w:rsidP="00BF6673"/>
    <w:p w:rsidR="00DE673B" w:rsidRPr="00BF6673" w:rsidRDefault="00FE34C1" w:rsidP="00BF6673">
      <w:pPr>
        <w:rPr>
          <w:rFonts w:ascii="Arial" w:hAnsi="Arial" w:cs="Arial"/>
          <w:b/>
          <w:i/>
          <w:color w:val="000000" w:themeColor="text1"/>
        </w:rPr>
      </w:pPr>
      <w:r w:rsidRPr="00BF6673">
        <w:rPr>
          <w:rFonts w:ascii="Arial" w:hAnsi="Arial" w:cs="Arial"/>
          <w:b/>
          <w:i/>
          <w:color w:val="000000" w:themeColor="text1"/>
        </w:rPr>
        <w:t>Whose responsibility is onboarding?</w:t>
      </w:r>
    </w:p>
    <w:p w:rsidR="00BF6673" w:rsidRDefault="00BF6673" w:rsidP="00BF6673"/>
    <w:p w:rsidR="00DE673B" w:rsidRPr="00BF6673" w:rsidRDefault="00FE34C1" w:rsidP="00BF6673">
      <w:pPr>
        <w:jc w:val="both"/>
        <w:rPr>
          <w:rFonts w:ascii="Arial" w:hAnsi="Arial" w:cs="Arial"/>
        </w:rPr>
      </w:pPr>
      <w:r w:rsidRPr="00BF6673">
        <w:rPr>
          <w:rFonts w:ascii="Arial" w:hAnsi="Arial" w:cs="Arial"/>
        </w:rPr>
        <w:t>Onboarding is successful only when Human Resources</w:t>
      </w:r>
      <w:r w:rsidRPr="00BF6673">
        <w:rPr>
          <w:rFonts w:ascii="Arial" w:hAnsi="Arial" w:cs="Arial"/>
        </w:rPr>
        <w:t xml:space="preserve"> and line managers are both actively involved. The goal of this partnership is to establish a long-term relationship with the employee that begins even before the employee is hired and will endure the everyday trials of the workplace. While HR plays a key </w:t>
      </w:r>
      <w:r w:rsidRPr="00BF6673">
        <w:rPr>
          <w:rFonts w:ascii="Arial" w:hAnsi="Arial" w:cs="Arial"/>
        </w:rPr>
        <w:t>role, specifically in the early recruitment and orientation phase and in guiding the onboarding process, the line manager must be proactive and engaged in facilitating the employee’s successful integration into the organization over time.</w:t>
      </w:r>
    </w:p>
    <w:p w:rsidR="00DE673B" w:rsidRPr="00BF6673" w:rsidRDefault="00DE673B" w:rsidP="00BF6673">
      <w:pPr>
        <w:jc w:val="both"/>
        <w:rPr>
          <w:rFonts w:ascii="Arial" w:hAnsi="Arial" w:cs="Arial"/>
        </w:rPr>
      </w:pPr>
    </w:p>
    <w:p w:rsidR="00DE673B" w:rsidRPr="00BF6673" w:rsidRDefault="00FE34C1" w:rsidP="00BF6673">
      <w:pPr>
        <w:rPr>
          <w:rFonts w:ascii="Arial" w:hAnsi="Arial" w:cs="Arial"/>
          <w:b/>
          <w:color w:val="000000" w:themeColor="text1"/>
        </w:rPr>
      </w:pPr>
      <w:r w:rsidRPr="00BF6673">
        <w:rPr>
          <w:rFonts w:ascii="Arial" w:hAnsi="Arial" w:cs="Arial"/>
          <w:b/>
          <w:color w:val="000000" w:themeColor="text1"/>
        </w:rPr>
        <w:lastRenderedPageBreak/>
        <w:t>Will one onboarding strategy address all employees?</w:t>
      </w:r>
    </w:p>
    <w:p w:rsidR="00BF6673" w:rsidRDefault="00BF6673" w:rsidP="00BF6673"/>
    <w:p w:rsidR="00DE673B" w:rsidRDefault="00FE34C1" w:rsidP="00BF6673">
      <w:pPr>
        <w:jc w:val="both"/>
        <w:rPr>
          <w:rFonts w:ascii="Arial" w:hAnsi="Arial" w:cs="Arial"/>
        </w:rPr>
      </w:pPr>
      <w:r w:rsidRPr="00BF6673">
        <w:rPr>
          <w:rFonts w:ascii="Arial" w:hAnsi="Arial" w:cs="Arial"/>
        </w:rPr>
        <w:t>Multiple approaches to onboarding are necessary to address the varying levels and responsibilities of employees as well as their experiences and expectations. While one basic list of items to be completed</w:t>
      </w:r>
      <w:r w:rsidRPr="00BF6673">
        <w:rPr>
          <w:rFonts w:ascii="Arial" w:hAnsi="Arial" w:cs="Arial"/>
        </w:rPr>
        <w:t xml:space="preserve"> at each step will be consistent, variations in the length of the process, the tactical approaches to integration, and the staff involved may change based on the needs of the newly hired employee.</w:t>
      </w:r>
    </w:p>
    <w:p w:rsidR="00631605" w:rsidRDefault="00631605" w:rsidP="00BF6673">
      <w:pPr>
        <w:jc w:val="both"/>
        <w:rPr>
          <w:rFonts w:ascii="Arial" w:hAnsi="Arial" w:cs="Arial"/>
        </w:rPr>
      </w:pPr>
    </w:p>
    <w:p w:rsidR="00631605" w:rsidRPr="00BF6673" w:rsidRDefault="00631605" w:rsidP="00BF6673">
      <w:pPr>
        <w:jc w:val="both"/>
        <w:rPr>
          <w:rFonts w:ascii="Arial" w:hAnsi="Arial" w:cs="Arial"/>
        </w:rPr>
      </w:pPr>
    </w:p>
    <w:p w:rsidR="00BF6673" w:rsidRDefault="00BF6673" w:rsidP="00BF6673">
      <w:pPr>
        <w:rPr>
          <w:color w:val="008000"/>
        </w:rPr>
      </w:pPr>
    </w:p>
    <w:p w:rsidR="00BF6673" w:rsidRDefault="00BF6673" w:rsidP="00BF6673">
      <w:pPr>
        <w:jc w:val="center"/>
        <w:rPr>
          <w:rFonts w:ascii="Arial" w:hAnsi="Arial" w:cs="Arial"/>
          <w:b/>
          <w:color w:val="000000" w:themeColor="text1"/>
          <w:sz w:val="28"/>
          <w:szCs w:val="28"/>
        </w:rPr>
      </w:pPr>
    </w:p>
    <w:p w:rsidR="00631605" w:rsidRDefault="00631605" w:rsidP="00BF6673">
      <w:pPr>
        <w:jc w:val="center"/>
        <w:rPr>
          <w:rFonts w:ascii="Arial" w:hAnsi="Arial" w:cs="Arial"/>
          <w:b/>
          <w:color w:val="000000" w:themeColor="text1"/>
          <w:sz w:val="28"/>
          <w:szCs w:val="28"/>
        </w:rPr>
      </w:pPr>
    </w:p>
    <w:p w:rsidR="00631605" w:rsidRDefault="00631605" w:rsidP="00BF6673">
      <w:pPr>
        <w:jc w:val="center"/>
        <w:rPr>
          <w:rFonts w:ascii="Arial" w:hAnsi="Arial" w:cs="Arial"/>
          <w:b/>
          <w:color w:val="000000" w:themeColor="text1"/>
          <w:sz w:val="28"/>
          <w:szCs w:val="28"/>
        </w:rPr>
      </w:pPr>
    </w:p>
    <w:p w:rsidR="00631605" w:rsidRDefault="00631605" w:rsidP="00BF6673">
      <w:pPr>
        <w:jc w:val="center"/>
        <w:rPr>
          <w:rFonts w:ascii="Arial" w:hAnsi="Arial" w:cs="Arial"/>
          <w:b/>
          <w:color w:val="000000" w:themeColor="text1"/>
          <w:sz w:val="28"/>
          <w:szCs w:val="28"/>
        </w:rPr>
      </w:pPr>
      <w:r>
        <w:rPr>
          <w:rFonts w:ascii="Arial" w:hAnsi="Arial" w:cs="Arial"/>
          <w:b/>
          <w:noProof/>
          <w:color w:val="000000" w:themeColor="text1"/>
          <w:sz w:val="28"/>
          <w:szCs w:val="28"/>
        </w:rPr>
        <w:drawing>
          <wp:inline distT="0" distB="0" distL="0" distR="0">
            <wp:extent cx="655320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553200" cy="4781550"/>
                    </a:xfrm>
                    <a:prstGeom prst="rect">
                      <a:avLst/>
                    </a:prstGeom>
                  </pic:spPr>
                </pic:pic>
              </a:graphicData>
            </a:graphic>
          </wp:inline>
        </w:drawing>
      </w:r>
    </w:p>
    <w:p w:rsidR="00631605" w:rsidRDefault="00631605">
      <w:pPr>
        <w:rPr>
          <w:rFonts w:ascii="Arial" w:hAnsi="Arial" w:cs="Arial"/>
          <w:b/>
          <w:color w:val="000000" w:themeColor="text1"/>
          <w:sz w:val="28"/>
          <w:szCs w:val="28"/>
        </w:rPr>
      </w:pPr>
      <w:r>
        <w:rPr>
          <w:rFonts w:ascii="Arial" w:hAnsi="Arial" w:cs="Arial"/>
          <w:b/>
          <w:color w:val="000000" w:themeColor="text1"/>
          <w:sz w:val="28"/>
          <w:szCs w:val="28"/>
        </w:rPr>
        <w:br w:type="page"/>
      </w:r>
    </w:p>
    <w:p w:rsidR="00631605" w:rsidRDefault="00631605">
      <w:pPr>
        <w:rPr>
          <w:rFonts w:ascii="Arial" w:hAnsi="Arial" w:cs="Arial"/>
          <w:b/>
          <w:color w:val="000000" w:themeColor="text1"/>
          <w:sz w:val="28"/>
          <w:szCs w:val="28"/>
        </w:rPr>
      </w:pPr>
    </w:p>
    <w:p w:rsidR="00DE673B" w:rsidRPr="00BF6673" w:rsidRDefault="00FE34C1" w:rsidP="00BF6673">
      <w:pPr>
        <w:jc w:val="center"/>
        <w:rPr>
          <w:rFonts w:ascii="Arial" w:hAnsi="Arial" w:cs="Arial"/>
          <w:b/>
          <w:color w:val="000000" w:themeColor="text1"/>
          <w:sz w:val="28"/>
          <w:szCs w:val="28"/>
        </w:rPr>
      </w:pPr>
      <w:r w:rsidRPr="00BF6673">
        <w:rPr>
          <w:rFonts w:ascii="Arial" w:hAnsi="Arial" w:cs="Arial"/>
          <w:b/>
          <w:color w:val="000000" w:themeColor="text1"/>
          <w:sz w:val="28"/>
          <w:szCs w:val="28"/>
        </w:rPr>
        <w:t>New Employee Onboarding Checklist</w:t>
      </w:r>
    </w:p>
    <w:p w:rsidR="00DE673B" w:rsidRPr="00BF6673" w:rsidRDefault="00DE673B" w:rsidP="00BF6673">
      <w:pPr>
        <w:rPr>
          <w:b/>
        </w:rPr>
      </w:pPr>
    </w:p>
    <w:p w:rsidR="00DE673B" w:rsidRPr="00BF6673" w:rsidRDefault="00FE34C1" w:rsidP="00BF6673">
      <w:pPr>
        <w:rPr>
          <w:rFonts w:ascii="Arial" w:hAnsi="Arial" w:cs="Arial"/>
          <w:b/>
          <w:color w:val="000000" w:themeColor="text1"/>
        </w:rPr>
      </w:pPr>
      <w:r w:rsidRPr="00BF6673">
        <w:rPr>
          <w:rFonts w:ascii="Arial" w:hAnsi="Arial" w:cs="Arial"/>
          <w:b/>
          <w:color w:val="000000" w:themeColor="text1"/>
        </w:rPr>
        <w:t>Manager Re</w:t>
      </w:r>
      <w:r w:rsidRPr="00BF6673">
        <w:rPr>
          <w:rFonts w:ascii="Arial" w:hAnsi="Arial" w:cs="Arial"/>
          <w:b/>
          <w:color w:val="000000" w:themeColor="text1"/>
        </w:rPr>
        <w:t>sponsibilities</w:t>
      </w:r>
    </w:p>
    <w:p w:rsidR="00BF6673" w:rsidRDefault="00BF6673" w:rsidP="00BF6673">
      <w:pPr>
        <w:rPr>
          <w:b/>
          <w:u w:val="thick"/>
        </w:rPr>
      </w:pPr>
    </w:p>
    <w:p w:rsidR="008E2655" w:rsidRDefault="002722BD" w:rsidP="00BF6673">
      <w:pPr>
        <w:rPr>
          <w:rFonts w:ascii="Arial" w:hAnsi="Arial" w:cs="Arial"/>
          <w:i/>
          <w:u w:val="single"/>
        </w:rPr>
      </w:pPr>
      <w:r>
        <w:rPr>
          <w:rFonts w:ascii="Arial" w:hAnsi="Arial" w:cs="Arial"/>
          <w:i/>
          <w:u w:val="single"/>
        </w:rPr>
        <w:t>Prior to the First Day on the Job</w:t>
      </w:r>
      <w:r w:rsidR="00631605">
        <w:rPr>
          <w:rFonts w:ascii="Arial" w:hAnsi="Arial" w:cs="Arial"/>
          <w:i/>
          <w:u w:val="single"/>
        </w:rPr>
        <w:t xml:space="preserve"> </w:t>
      </w:r>
    </w:p>
    <w:p w:rsidR="008E2655" w:rsidRDefault="008E2655" w:rsidP="00BF6673">
      <w:pPr>
        <w:rPr>
          <w:rFonts w:ascii="Arial" w:hAnsi="Arial" w:cs="Arial"/>
          <w:i/>
          <w:u w:val="single"/>
        </w:rPr>
      </w:pPr>
    </w:p>
    <w:p w:rsidR="00DE673B" w:rsidRPr="00BF6673" w:rsidRDefault="00FE34C1" w:rsidP="00BF6673">
      <w:pPr>
        <w:rPr>
          <w:rFonts w:ascii="Arial" w:hAnsi="Arial" w:cs="Arial"/>
        </w:rPr>
      </w:pPr>
      <w:r w:rsidRPr="00BF6673">
        <w:rPr>
          <w:rFonts w:ascii="Arial" w:hAnsi="Arial" w:cs="Arial"/>
        </w:rPr>
        <w:t>The goal is to plan and prepare for the employee’s arrival so that the employee does not arrive to chaos, but to an organized and prepared workplace.</w:t>
      </w:r>
    </w:p>
    <w:p w:rsidR="00DE673B" w:rsidRPr="00BF6673" w:rsidRDefault="00DE673B" w:rsidP="00BF6673">
      <w:pPr>
        <w:rPr>
          <w:rFonts w:ascii="Arial" w:hAnsi="Arial" w:cs="Arial"/>
        </w:rPr>
      </w:pPr>
    </w:p>
    <w:p w:rsidR="00DE673B" w:rsidRPr="00BF6673" w:rsidRDefault="00DE673B" w:rsidP="00BF6673">
      <w:pPr>
        <w:rPr>
          <w:rFonts w:ascii="Arial" w:hAnsi="Arial" w:cs="Arial"/>
        </w:rPr>
      </w:pPr>
    </w:p>
    <w:tbl>
      <w:tblPr>
        <w:tblW w:w="1080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2722BD" w:rsidRPr="002722BD" w:rsidTr="002722BD">
        <w:trPr>
          <w:trHeight w:val="458"/>
        </w:trPr>
        <w:tc>
          <w:tcPr>
            <w:tcW w:w="10800" w:type="dxa"/>
            <w:shd w:val="clear" w:color="auto" w:fill="DBE5F1" w:themeFill="accent1" w:themeFillTint="33"/>
          </w:tcPr>
          <w:p w:rsidR="00DE673B" w:rsidRPr="002722BD" w:rsidRDefault="002722BD" w:rsidP="002722BD">
            <w:pPr>
              <w:spacing w:before="120" w:after="120"/>
              <w:jc w:val="center"/>
              <w:rPr>
                <w:rFonts w:ascii="Arial" w:hAnsi="Arial" w:cs="Arial"/>
                <w:b/>
                <w:color w:val="000000" w:themeColor="text1"/>
                <w:sz w:val="28"/>
              </w:rPr>
            </w:pPr>
            <w:r w:rsidRPr="002722BD">
              <w:rPr>
                <w:rFonts w:ascii="Arial" w:hAnsi="Arial" w:cs="Arial"/>
                <w:b/>
                <w:color w:val="000000" w:themeColor="text1"/>
                <w:sz w:val="28"/>
              </w:rPr>
              <w:t>Work Area</w:t>
            </w:r>
          </w:p>
        </w:tc>
      </w:tr>
      <w:tr w:rsidR="00DE673B" w:rsidRPr="00BF6673" w:rsidTr="002722BD">
        <w:trPr>
          <w:trHeight w:val="35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Assign a workstation/phone extension</w:t>
            </w:r>
          </w:p>
        </w:tc>
      </w:tr>
      <w:tr w:rsidR="00DE673B" w:rsidRPr="00BF6673" w:rsidTr="002722BD">
        <w:trPr>
          <w:trHeight w:val="71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Establish computer, network, and telephone access (includes set up of required software and hardware and Network login)</w:t>
            </w:r>
          </w:p>
        </w:tc>
      </w:tr>
      <w:tr w:rsidR="00DE673B" w:rsidRPr="00BF6673" w:rsidTr="002722BD">
        <w:trPr>
          <w:trHeight w:val="349"/>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Order furniture as needed</w:t>
            </w:r>
          </w:p>
        </w:tc>
      </w:tr>
      <w:tr w:rsidR="00DE673B" w:rsidRPr="00BF6673" w:rsidTr="002722BD">
        <w:trPr>
          <w:trHeight w:val="71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Order office supplies, keys, name plate, business cards, and corporate phone or credit cards</w:t>
            </w:r>
          </w:p>
        </w:tc>
      </w:tr>
      <w:tr w:rsidR="00DE673B" w:rsidRPr="00BF6673" w:rsidTr="002722BD">
        <w:trPr>
          <w:trHeight w:val="35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Order any other equipment or tools new employee will need</w:t>
            </w:r>
          </w:p>
        </w:tc>
      </w:tr>
      <w:tr w:rsidR="00DE673B" w:rsidRPr="00BF6673" w:rsidTr="002722BD">
        <w:trPr>
          <w:trHeight w:val="35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Ensure email set up (with access or password)</w:t>
            </w:r>
          </w:p>
        </w:tc>
      </w:tr>
      <w:tr w:rsidR="00DE673B" w:rsidRPr="00BF6673" w:rsidTr="002722BD">
        <w:trPr>
          <w:trHeight w:val="35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Ensure telephone with voicemail set up</w:t>
            </w:r>
          </w:p>
        </w:tc>
      </w:tr>
      <w:tr w:rsidR="00DE673B" w:rsidRPr="00BF6673" w:rsidTr="002722BD">
        <w:trPr>
          <w:trHeight w:val="35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Acquire building and floor access cards or security badge</w:t>
            </w:r>
          </w:p>
        </w:tc>
      </w:tr>
      <w:tr w:rsidR="00DE673B" w:rsidRPr="00BF6673" w:rsidTr="002722BD">
        <w:trPr>
          <w:trHeight w:val="89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Gather vital reference materials (i.e., phone directory, organizational chart with titles and pictures, staff list including new hire, other contact lists, voice mail and email instructions, new employee handbook)</w:t>
            </w:r>
          </w:p>
        </w:tc>
      </w:tr>
      <w:tr w:rsidR="00DE673B" w:rsidRPr="00BF6673" w:rsidTr="002722BD">
        <w:trPr>
          <w:trHeight w:val="350"/>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Ensure all administrative forms are pr</w:t>
            </w:r>
            <w:r w:rsidRPr="00BF6673">
              <w:rPr>
                <w:rFonts w:ascii="Arial" w:hAnsi="Arial" w:cs="Arial"/>
              </w:rPr>
              <w:t>epared and ready to be completed</w:t>
            </w:r>
          </w:p>
        </w:tc>
      </w:tr>
      <w:tr w:rsidR="00DE673B" w:rsidRPr="00BF6673" w:rsidTr="002722BD">
        <w:trPr>
          <w:trHeight w:val="552"/>
        </w:trPr>
        <w:tc>
          <w:tcPr>
            <w:tcW w:w="10800" w:type="dxa"/>
          </w:tcPr>
          <w:p w:rsidR="00DE673B" w:rsidRPr="00BF6673" w:rsidRDefault="00FE34C1" w:rsidP="00631605">
            <w:pPr>
              <w:spacing w:before="120" w:after="120"/>
              <w:ind w:left="420" w:right="361"/>
              <w:jc w:val="both"/>
              <w:rPr>
                <w:rFonts w:ascii="Arial" w:hAnsi="Arial" w:cs="Arial"/>
              </w:rPr>
            </w:pPr>
            <w:r w:rsidRPr="00BF6673">
              <w:rPr>
                <w:rFonts w:ascii="Arial" w:hAnsi="Arial" w:cs="Arial"/>
              </w:rPr>
              <w:t></w:t>
            </w:r>
            <w:r w:rsidRPr="00BF6673">
              <w:rPr>
                <w:rFonts w:ascii="Arial" w:hAnsi="Arial" w:cs="Arial"/>
              </w:rPr>
              <w:t xml:space="preserve"> Obtain items with logo or brand to give on first day as welcome gift – a nice touch to say we are glad you are </w:t>
            </w:r>
            <w:r w:rsidR="00631605" w:rsidRPr="00BF6673">
              <w:rPr>
                <w:rFonts w:ascii="Arial" w:hAnsi="Arial" w:cs="Arial"/>
              </w:rPr>
              <w:t>here,</w:t>
            </w:r>
            <w:r w:rsidRPr="00BF6673">
              <w:rPr>
                <w:rFonts w:ascii="Arial" w:hAnsi="Arial" w:cs="Arial"/>
              </w:rPr>
              <w:t xml:space="preserve"> and you are a part of our team</w:t>
            </w:r>
          </w:p>
        </w:tc>
      </w:tr>
      <w:tr w:rsidR="002722BD" w:rsidRPr="002722BD" w:rsidTr="002722BD">
        <w:trPr>
          <w:trHeight w:val="394"/>
        </w:trPr>
        <w:tc>
          <w:tcPr>
            <w:tcW w:w="10800" w:type="dxa"/>
            <w:shd w:val="clear" w:color="auto" w:fill="DBE5F1" w:themeFill="accent1" w:themeFillTint="33"/>
          </w:tcPr>
          <w:p w:rsidR="00DE673B" w:rsidRPr="002722BD" w:rsidRDefault="00FE34C1" w:rsidP="002722BD">
            <w:pPr>
              <w:spacing w:before="120" w:after="120"/>
              <w:jc w:val="center"/>
              <w:rPr>
                <w:rFonts w:ascii="Arial" w:hAnsi="Arial" w:cs="Arial"/>
                <w:b/>
                <w:color w:val="000000" w:themeColor="text1"/>
                <w:sz w:val="28"/>
              </w:rPr>
            </w:pPr>
            <w:r w:rsidRPr="002722BD">
              <w:rPr>
                <w:rFonts w:ascii="Arial" w:hAnsi="Arial" w:cs="Arial"/>
                <w:b/>
                <w:color w:val="000000" w:themeColor="text1"/>
                <w:sz w:val="28"/>
              </w:rPr>
              <w:pict>
                <v:rect id="_x0000_s1034" style="position:absolute;left:0;text-align:left;margin-left:552.5pt;margin-top:743.4pt;width:28.8pt;height:25.2pt;z-index:1216;mso-position-horizontal-relative:page;mso-position-vertical-relative:page" filled="f" strokecolor="#737373">
                  <w10:wrap anchorx="page" anchory="page"/>
                </v:rect>
              </w:pict>
            </w:r>
            <w:r w:rsidR="002722BD" w:rsidRPr="002722BD">
              <w:rPr>
                <w:rFonts w:ascii="Arial" w:hAnsi="Arial" w:cs="Arial"/>
                <w:b/>
                <w:color w:val="000000" w:themeColor="text1"/>
                <w:sz w:val="28"/>
              </w:rPr>
              <w:t>Communication</w:t>
            </w:r>
          </w:p>
        </w:tc>
      </w:tr>
      <w:tr w:rsidR="00DE673B" w:rsidRPr="00631605" w:rsidTr="002722BD">
        <w:trPr>
          <w:trHeight w:val="889"/>
        </w:trPr>
        <w:tc>
          <w:tcPr>
            <w:tcW w:w="10800" w:type="dxa"/>
          </w:tcPr>
          <w:p w:rsidR="00DE673B" w:rsidRPr="00631605" w:rsidRDefault="00FE34C1" w:rsidP="00631605">
            <w:pPr>
              <w:spacing w:before="120" w:after="120"/>
              <w:ind w:left="420" w:right="361"/>
              <w:jc w:val="both"/>
              <w:rPr>
                <w:rFonts w:ascii="Arial" w:hAnsi="Arial" w:cs="Arial"/>
              </w:rPr>
            </w:pPr>
            <w:r w:rsidRPr="00631605">
              <w:rPr>
                <w:rFonts w:ascii="Arial" w:hAnsi="Arial" w:cs="Arial"/>
              </w:rPr>
              <w:t></w:t>
            </w:r>
            <w:r w:rsidRPr="00631605">
              <w:rPr>
                <w:rFonts w:ascii="Arial" w:hAnsi="Arial" w:cs="Arial"/>
              </w:rPr>
              <w:t xml:space="preserve"> Welcome e-mail or letter to employee after offer is accepted to allow employee access to organization’s intranet to view policies, benefits information, FAQs about agency, and orientation schedule/agenda</w:t>
            </w:r>
          </w:p>
        </w:tc>
      </w:tr>
      <w:tr w:rsidR="00DE673B" w:rsidRPr="00631605" w:rsidTr="002722BD">
        <w:trPr>
          <w:trHeight w:val="710"/>
        </w:trPr>
        <w:tc>
          <w:tcPr>
            <w:tcW w:w="10800" w:type="dxa"/>
          </w:tcPr>
          <w:p w:rsidR="00DE673B" w:rsidRPr="00631605" w:rsidRDefault="00FE34C1" w:rsidP="00631605">
            <w:pPr>
              <w:spacing w:before="120" w:after="120"/>
              <w:ind w:left="420" w:right="361"/>
              <w:jc w:val="both"/>
              <w:rPr>
                <w:rFonts w:ascii="Arial" w:hAnsi="Arial" w:cs="Arial"/>
              </w:rPr>
            </w:pPr>
            <w:r w:rsidRPr="00631605">
              <w:rPr>
                <w:rFonts w:ascii="Arial" w:hAnsi="Arial" w:cs="Arial"/>
              </w:rPr>
              <w:t></w:t>
            </w:r>
            <w:r w:rsidRPr="00631605">
              <w:rPr>
                <w:rFonts w:ascii="Arial" w:hAnsi="Arial" w:cs="Arial"/>
              </w:rPr>
              <w:t xml:space="preserve"> Provide at least one contact and encourage the n</w:t>
            </w:r>
            <w:r w:rsidRPr="00631605">
              <w:rPr>
                <w:rFonts w:ascii="Arial" w:hAnsi="Arial" w:cs="Arial"/>
              </w:rPr>
              <w:t>ew employee to ask questions prior to start date by email or phone</w:t>
            </w:r>
          </w:p>
        </w:tc>
      </w:tr>
      <w:tr w:rsidR="00DE673B" w:rsidRPr="00631605" w:rsidTr="002722BD">
        <w:trPr>
          <w:trHeight w:val="1430"/>
        </w:trPr>
        <w:tc>
          <w:tcPr>
            <w:tcW w:w="10800" w:type="dxa"/>
          </w:tcPr>
          <w:p w:rsidR="00DE673B" w:rsidRPr="00631605" w:rsidRDefault="00FE34C1" w:rsidP="00631605">
            <w:pPr>
              <w:spacing w:before="120" w:after="120"/>
              <w:ind w:left="420" w:right="361"/>
              <w:jc w:val="both"/>
              <w:rPr>
                <w:rFonts w:ascii="Arial" w:hAnsi="Arial" w:cs="Arial"/>
              </w:rPr>
            </w:pPr>
            <w:r w:rsidRPr="00631605">
              <w:rPr>
                <w:rFonts w:ascii="Arial" w:hAnsi="Arial" w:cs="Arial"/>
              </w:rPr>
              <w:t></w:t>
            </w:r>
            <w:r w:rsidRPr="00631605">
              <w:rPr>
                <w:rFonts w:ascii="Arial" w:hAnsi="Arial" w:cs="Arial"/>
              </w:rPr>
              <w:t xml:space="preserve"> Use technology and on-line access to coordinate multiple phases of pre-boarding and avoid stacks of paper forms and paper manuals (i.e., have employees review benefits information at their leisure, make selections, and complete forms; provide a welcome vi</w:t>
            </w:r>
            <w:r w:rsidRPr="00631605">
              <w:rPr>
                <w:rFonts w:ascii="Arial" w:hAnsi="Arial" w:cs="Arial"/>
              </w:rPr>
              <w:t>deo from top executive; sign up for badges and email; create e-based learning overview of the organization)</w:t>
            </w:r>
          </w:p>
        </w:tc>
      </w:tr>
      <w:tr w:rsidR="00DE673B" w:rsidRPr="00631605" w:rsidTr="002722BD">
        <w:trPr>
          <w:trHeight w:val="890"/>
        </w:trPr>
        <w:tc>
          <w:tcPr>
            <w:tcW w:w="10800" w:type="dxa"/>
          </w:tcPr>
          <w:p w:rsidR="00DE673B" w:rsidRPr="00631605" w:rsidRDefault="00FE34C1" w:rsidP="00631605">
            <w:pPr>
              <w:spacing w:before="120" w:after="120"/>
              <w:ind w:left="420" w:right="361"/>
              <w:jc w:val="both"/>
              <w:rPr>
                <w:rFonts w:ascii="Arial" w:hAnsi="Arial" w:cs="Arial"/>
              </w:rPr>
            </w:pPr>
            <w:r w:rsidRPr="00631605">
              <w:rPr>
                <w:rFonts w:ascii="Arial" w:hAnsi="Arial" w:cs="Arial"/>
              </w:rPr>
              <w:lastRenderedPageBreak/>
              <w:t></w:t>
            </w:r>
            <w:r w:rsidRPr="00631605">
              <w:rPr>
                <w:rFonts w:ascii="Arial" w:hAnsi="Arial" w:cs="Arial"/>
              </w:rPr>
              <w:t xml:space="preserve"> Call the new employee to welcome him or her a few days before the start date. Remind him/her to bring completed paperwork and identification on t</w:t>
            </w:r>
            <w:r w:rsidRPr="00631605">
              <w:rPr>
                <w:rFonts w:ascii="Arial" w:hAnsi="Arial" w:cs="Arial"/>
              </w:rPr>
              <w:t>he first day and ensure he or she knows where to park</w:t>
            </w:r>
          </w:p>
        </w:tc>
      </w:tr>
      <w:tr w:rsidR="00DE673B" w:rsidRPr="00631605" w:rsidTr="002722BD">
        <w:trPr>
          <w:trHeight w:val="350"/>
        </w:trPr>
        <w:tc>
          <w:tcPr>
            <w:tcW w:w="10800" w:type="dxa"/>
          </w:tcPr>
          <w:p w:rsidR="00DE673B" w:rsidRPr="00631605" w:rsidRDefault="00FE34C1" w:rsidP="00631605">
            <w:pPr>
              <w:spacing w:before="120" w:after="120"/>
              <w:ind w:left="420" w:right="361"/>
              <w:jc w:val="both"/>
              <w:rPr>
                <w:rFonts w:ascii="Arial" w:hAnsi="Arial" w:cs="Arial"/>
              </w:rPr>
            </w:pPr>
            <w:r w:rsidRPr="00631605">
              <w:rPr>
                <w:rFonts w:ascii="Arial" w:hAnsi="Arial" w:cs="Arial"/>
              </w:rPr>
              <w:t></w:t>
            </w:r>
            <w:r w:rsidRPr="00631605">
              <w:rPr>
                <w:rFonts w:ascii="Arial" w:hAnsi="Arial" w:cs="Arial"/>
              </w:rPr>
              <w:t xml:space="preserve"> Notify co-workers and key contacts of start date</w:t>
            </w:r>
          </w:p>
        </w:tc>
      </w:tr>
      <w:tr w:rsidR="00DE673B" w:rsidRPr="00631605" w:rsidTr="002722BD">
        <w:trPr>
          <w:trHeight w:val="423"/>
        </w:trPr>
        <w:tc>
          <w:tcPr>
            <w:tcW w:w="10800" w:type="dxa"/>
          </w:tcPr>
          <w:p w:rsidR="00DE673B" w:rsidRPr="00631605" w:rsidRDefault="00FE34C1" w:rsidP="00631605">
            <w:pPr>
              <w:spacing w:before="120" w:after="120"/>
              <w:ind w:left="420" w:right="361"/>
              <w:jc w:val="both"/>
              <w:rPr>
                <w:rFonts w:ascii="Arial" w:hAnsi="Arial" w:cs="Arial"/>
              </w:rPr>
            </w:pPr>
            <w:r w:rsidRPr="00631605">
              <w:rPr>
                <w:rFonts w:ascii="Arial" w:hAnsi="Arial" w:cs="Arial"/>
              </w:rPr>
              <w:t></w:t>
            </w:r>
            <w:r w:rsidRPr="00631605">
              <w:rPr>
                <w:rFonts w:ascii="Arial" w:hAnsi="Arial" w:cs="Arial"/>
              </w:rPr>
              <w:t xml:space="preserve"> Create a welcome sign, organize welcome gathering, or buy a card or gift</w:t>
            </w:r>
          </w:p>
        </w:tc>
      </w:tr>
      <w:tr w:rsidR="002722BD" w:rsidRPr="002722BD" w:rsidTr="002722BD">
        <w:trPr>
          <w:trHeight w:val="321"/>
        </w:trPr>
        <w:tc>
          <w:tcPr>
            <w:tcW w:w="10800" w:type="dxa"/>
            <w:shd w:val="clear" w:color="auto" w:fill="DBE5F1" w:themeFill="accent1" w:themeFillTint="33"/>
          </w:tcPr>
          <w:p w:rsidR="00DE673B" w:rsidRPr="002722BD" w:rsidRDefault="002722BD" w:rsidP="002722BD">
            <w:pPr>
              <w:spacing w:before="120" w:after="120"/>
              <w:jc w:val="center"/>
              <w:rPr>
                <w:rFonts w:ascii="Arial" w:hAnsi="Arial" w:cs="Arial"/>
                <w:b/>
                <w:color w:val="000000" w:themeColor="text1"/>
              </w:rPr>
            </w:pPr>
            <w:r>
              <w:rPr>
                <w:rFonts w:ascii="Arial" w:hAnsi="Arial" w:cs="Arial"/>
                <w:b/>
                <w:color w:val="000000" w:themeColor="text1"/>
              </w:rPr>
              <w:t>General Support</w:t>
            </w:r>
          </w:p>
        </w:tc>
      </w:tr>
      <w:tr w:rsidR="00DE673B" w:rsidRPr="00631605" w:rsidTr="002722BD">
        <w:trPr>
          <w:trHeight w:val="377"/>
        </w:trPr>
        <w:tc>
          <w:tcPr>
            <w:tcW w:w="10800" w:type="dxa"/>
          </w:tcPr>
          <w:p w:rsidR="00DE673B" w:rsidRPr="00631605" w:rsidRDefault="00FE34C1" w:rsidP="00631605">
            <w:pPr>
              <w:spacing w:before="120" w:after="120"/>
              <w:ind w:left="504" w:right="187"/>
              <w:jc w:val="both"/>
              <w:rPr>
                <w:rFonts w:ascii="Arial" w:hAnsi="Arial" w:cs="Arial"/>
              </w:rPr>
            </w:pPr>
            <w:r w:rsidRPr="00631605">
              <w:rPr>
                <w:rFonts w:ascii="Arial" w:hAnsi="Arial" w:cs="Arial"/>
              </w:rPr>
              <w:t></w:t>
            </w:r>
            <w:r w:rsidRPr="00631605">
              <w:rPr>
                <w:rFonts w:ascii="Arial" w:hAnsi="Arial" w:cs="Arial"/>
              </w:rPr>
              <w:t xml:space="preserve"> Schedule employee for New Employee Orientation Session</w:t>
            </w:r>
          </w:p>
        </w:tc>
      </w:tr>
      <w:tr w:rsidR="00DE673B" w:rsidRPr="00631605" w:rsidTr="002722BD">
        <w:trPr>
          <w:trHeight w:val="350"/>
        </w:trPr>
        <w:tc>
          <w:tcPr>
            <w:tcW w:w="10800" w:type="dxa"/>
          </w:tcPr>
          <w:p w:rsidR="00DE673B" w:rsidRPr="00631605" w:rsidRDefault="00FE34C1" w:rsidP="00631605">
            <w:pPr>
              <w:spacing w:before="120" w:after="120"/>
              <w:ind w:left="504" w:right="187"/>
              <w:jc w:val="both"/>
              <w:rPr>
                <w:rFonts w:ascii="Arial" w:hAnsi="Arial" w:cs="Arial"/>
              </w:rPr>
            </w:pPr>
            <w:r w:rsidRPr="00631605">
              <w:rPr>
                <w:rFonts w:ascii="Arial" w:hAnsi="Arial" w:cs="Arial"/>
              </w:rPr>
              <w:t></w:t>
            </w:r>
            <w:r w:rsidRPr="00631605">
              <w:rPr>
                <w:rFonts w:ascii="Arial" w:hAnsi="Arial" w:cs="Arial"/>
              </w:rPr>
              <w:t xml:space="preserve"> Schedule times for the new employee to meet with key staff members</w:t>
            </w:r>
          </w:p>
        </w:tc>
      </w:tr>
      <w:tr w:rsidR="00DE673B" w:rsidRPr="00631605" w:rsidTr="002722BD">
        <w:trPr>
          <w:trHeight w:val="350"/>
        </w:trPr>
        <w:tc>
          <w:tcPr>
            <w:tcW w:w="10800" w:type="dxa"/>
          </w:tcPr>
          <w:p w:rsidR="00DE673B" w:rsidRPr="00631605" w:rsidRDefault="00FE34C1" w:rsidP="00631605">
            <w:pPr>
              <w:spacing w:before="120" w:after="120"/>
              <w:ind w:left="504" w:right="187"/>
              <w:jc w:val="both"/>
              <w:rPr>
                <w:rFonts w:ascii="Arial" w:hAnsi="Arial" w:cs="Arial"/>
              </w:rPr>
            </w:pPr>
            <w:r w:rsidRPr="00631605">
              <w:rPr>
                <w:rFonts w:ascii="Arial" w:hAnsi="Arial" w:cs="Arial"/>
              </w:rPr>
              <w:t></w:t>
            </w:r>
            <w:r w:rsidRPr="00631605">
              <w:rPr>
                <w:rFonts w:ascii="Arial" w:hAnsi="Arial" w:cs="Arial"/>
              </w:rPr>
              <w:t xml:space="preserve"> Create a training schedule for the employee’s first week or longer</w:t>
            </w:r>
          </w:p>
        </w:tc>
      </w:tr>
      <w:tr w:rsidR="00DE673B" w:rsidRPr="00631605" w:rsidTr="002722BD">
        <w:trPr>
          <w:trHeight w:val="889"/>
        </w:trPr>
        <w:tc>
          <w:tcPr>
            <w:tcW w:w="10800" w:type="dxa"/>
          </w:tcPr>
          <w:p w:rsidR="00DE673B" w:rsidRPr="00631605" w:rsidRDefault="00FE34C1" w:rsidP="00631605">
            <w:pPr>
              <w:spacing w:before="120" w:after="120"/>
              <w:ind w:left="504" w:right="187"/>
              <w:jc w:val="both"/>
              <w:rPr>
                <w:rFonts w:ascii="Arial" w:hAnsi="Arial" w:cs="Arial"/>
              </w:rPr>
            </w:pPr>
            <w:r w:rsidRPr="00631605">
              <w:rPr>
                <w:rFonts w:ascii="Arial" w:hAnsi="Arial" w:cs="Arial"/>
              </w:rPr>
              <w:t></w:t>
            </w:r>
            <w:r w:rsidRPr="00631605">
              <w:rPr>
                <w:rFonts w:ascii="Arial" w:hAnsi="Arial" w:cs="Arial"/>
              </w:rPr>
              <w:t xml:space="preserve"> Assign a mentor or a buddy as an immediate resource for any questions and to help guide the employee’s relationship building, knowledge attainment, and problem solving</w:t>
            </w:r>
          </w:p>
        </w:tc>
      </w:tr>
      <w:tr w:rsidR="00DE673B" w:rsidRPr="00631605" w:rsidTr="002722BD">
        <w:trPr>
          <w:trHeight w:val="890"/>
        </w:trPr>
        <w:tc>
          <w:tcPr>
            <w:tcW w:w="10800" w:type="dxa"/>
          </w:tcPr>
          <w:p w:rsidR="00DE673B" w:rsidRPr="00631605" w:rsidRDefault="00FE34C1" w:rsidP="00631605">
            <w:pPr>
              <w:spacing w:before="120" w:after="120"/>
              <w:ind w:left="504" w:right="187"/>
              <w:jc w:val="both"/>
              <w:rPr>
                <w:rFonts w:ascii="Arial" w:hAnsi="Arial" w:cs="Arial"/>
              </w:rPr>
            </w:pPr>
            <w:r w:rsidRPr="00631605">
              <w:rPr>
                <w:rFonts w:ascii="Arial" w:hAnsi="Arial" w:cs="Arial"/>
              </w:rPr>
              <w:t></w:t>
            </w:r>
            <w:r w:rsidRPr="00631605">
              <w:rPr>
                <w:rFonts w:ascii="Arial" w:hAnsi="Arial" w:cs="Arial"/>
              </w:rPr>
              <w:t xml:space="preserve"> Discuss the responsibilities of mentor with selected candidate to ensure understandi</w:t>
            </w:r>
            <w:r w:rsidRPr="00631605">
              <w:rPr>
                <w:rFonts w:ascii="Arial" w:hAnsi="Arial" w:cs="Arial"/>
              </w:rPr>
              <w:t>ng of the role (Choose mentors who are interested, positive, knowledgeable, and personable)</w:t>
            </w:r>
          </w:p>
        </w:tc>
      </w:tr>
      <w:tr w:rsidR="00DE673B" w:rsidRPr="00631605" w:rsidTr="002722BD">
        <w:trPr>
          <w:trHeight w:val="552"/>
        </w:trPr>
        <w:tc>
          <w:tcPr>
            <w:tcW w:w="10800" w:type="dxa"/>
          </w:tcPr>
          <w:p w:rsidR="00DE673B" w:rsidRPr="00631605" w:rsidRDefault="00FE34C1" w:rsidP="00631605">
            <w:pPr>
              <w:spacing w:before="120" w:after="120"/>
              <w:ind w:left="504" w:right="187"/>
              <w:jc w:val="both"/>
              <w:rPr>
                <w:rFonts w:ascii="Arial" w:hAnsi="Arial" w:cs="Arial"/>
              </w:rPr>
            </w:pPr>
            <w:r w:rsidRPr="00631605">
              <w:rPr>
                <w:rFonts w:ascii="Arial" w:hAnsi="Arial" w:cs="Arial"/>
              </w:rPr>
              <w:t></w:t>
            </w:r>
            <w:r w:rsidRPr="00631605">
              <w:rPr>
                <w:rFonts w:ascii="Arial" w:hAnsi="Arial" w:cs="Arial"/>
              </w:rPr>
              <w:t xml:space="preserve"> Gather job specific resource information (i.e. job description, reference</w:t>
            </w:r>
            <w:r w:rsidR="00631605">
              <w:rPr>
                <w:rFonts w:ascii="Arial" w:hAnsi="Arial" w:cs="Arial"/>
              </w:rPr>
              <w:t xml:space="preserve"> </w:t>
            </w:r>
            <w:r w:rsidRPr="00631605">
              <w:rPr>
                <w:rFonts w:ascii="Arial" w:hAnsi="Arial" w:cs="Arial"/>
              </w:rPr>
              <w:t>materials, manuals, etc.)</w:t>
            </w:r>
          </w:p>
        </w:tc>
      </w:tr>
    </w:tbl>
    <w:p w:rsidR="008E2655" w:rsidRDefault="008E2655" w:rsidP="00631605">
      <w:pPr>
        <w:spacing w:before="120"/>
        <w:rPr>
          <w:rFonts w:ascii="Arial" w:hAnsi="Arial" w:cs="Arial"/>
          <w:i/>
          <w:u w:val="single"/>
        </w:rPr>
      </w:pPr>
    </w:p>
    <w:p w:rsidR="008E2655" w:rsidRDefault="00631605" w:rsidP="00631605">
      <w:pPr>
        <w:spacing w:before="120"/>
        <w:rPr>
          <w:rFonts w:ascii="Arial" w:hAnsi="Arial" w:cs="Arial"/>
        </w:rPr>
      </w:pPr>
      <w:r w:rsidRPr="00631605">
        <w:rPr>
          <w:rFonts w:ascii="Arial" w:hAnsi="Arial" w:cs="Arial"/>
          <w:i/>
          <w:u w:val="single"/>
        </w:rPr>
        <w:t>First Day on the Job</w:t>
      </w:r>
      <w:r w:rsidRPr="00631605">
        <w:rPr>
          <w:rFonts w:ascii="Arial" w:hAnsi="Arial" w:cs="Arial"/>
          <w:i/>
          <w:u w:val="single"/>
        </w:rPr>
        <w:t>:</w:t>
      </w:r>
      <w:r w:rsidRPr="00631605">
        <w:rPr>
          <w:rFonts w:ascii="Arial" w:hAnsi="Arial" w:cs="Arial"/>
          <w:b/>
        </w:rPr>
        <w:t xml:space="preserve"> </w:t>
      </w:r>
      <w:bookmarkStart w:id="0" w:name="_GoBack"/>
      <w:bookmarkEnd w:id="0"/>
    </w:p>
    <w:p w:rsidR="008E2655" w:rsidRDefault="008E2655" w:rsidP="00631605">
      <w:pPr>
        <w:spacing w:before="120"/>
        <w:rPr>
          <w:rFonts w:ascii="Arial" w:hAnsi="Arial" w:cs="Arial"/>
        </w:rPr>
      </w:pPr>
    </w:p>
    <w:p w:rsidR="00DE673B" w:rsidRPr="00631605" w:rsidRDefault="008E2655" w:rsidP="008E2655">
      <w:pPr>
        <w:spacing w:before="120"/>
        <w:jc w:val="both"/>
        <w:rPr>
          <w:rFonts w:ascii="Arial" w:hAnsi="Arial" w:cs="Arial"/>
        </w:rPr>
      </w:pPr>
      <w:r>
        <w:rPr>
          <w:rFonts w:ascii="Arial" w:hAnsi="Arial" w:cs="Arial"/>
        </w:rPr>
        <w:t>T</w:t>
      </w:r>
      <w:r w:rsidR="00FE34C1" w:rsidRPr="00631605">
        <w:rPr>
          <w:rFonts w:ascii="Arial" w:hAnsi="Arial" w:cs="Arial"/>
        </w:rPr>
        <w:t>he goal is to make a good first impression by focusing on welcoming the employee to the corporate family not solely on completing the required forms. Orientation should reinforce this focus by being simple and interesting</w:t>
      </w:r>
    </w:p>
    <w:p w:rsidR="00DE673B" w:rsidRPr="00631605" w:rsidRDefault="00DE673B" w:rsidP="008E2655">
      <w:pPr>
        <w:spacing w:before="120"/>
        <w:jc w:val="both"/>
        <w:rPr>
          <w:rFonts w:ascii="Arial" w:hAnsi="Arial" w:cs="Arial"/>
        </w:rPr>
      </w:pP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Make sure manager or a designated staff member is present to greet the new</w:t>
      </w:r>
      <w:r w:rsidRPr="00631605">
        <w:rPr>
          <w:rFonts w:ascii="Arial" w:hAnsi="Arial" w:cs="Arial"/>
          <w:spacing w:val="-1"/>
        </w:rPr>
        <w:t xml:space="preserve"> </w:t>
      </w:r>
      <w:r w:rsidRPr="00631605">
        <w:rPr>
          <w:rFonts w:ascii="Arial" w:hAnsi="Arial" w:cs="Arial"/>
        </w:rPr>
        <w:t>employee</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Introduce new employee to</w:t>
      </w:r>
      <w:r w:rsidRPr="00631605">
        <w:rPr>
          <w:rFonts w:ascii="Arial" w:hAnsi="Arial" w:cs="Arial"/>
          <w:spacing w:val="-1"/>
        </w:rPr>
        <w:t xml:space="preserve"> </w:t>
      </w:r>
      <w:r w:rsidRPr="00631605">
        <w:rPr>
          <w:rFonts w:ascii="Arial" w:hAnsi="Arial" w:cs="Arial"/>
        </w:rPr>
        <w:t>mentor</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Introduce the new employee to staff and team members/co-workers (or arrange a small gathering to welcome the new employee with a cake or ot</w:t>
      </w:r>
      <w:r w:rsidRPr="00631605">
        <w:rPr>
          <w:rFonts w:ascii="Arial" w:hAnsi="Arial" w:cs="Arial"/>
        </w:rPr>
        <w:t>her food</w:t>
      </w:r>
      <w:r w:rsidRPr="00631605">
        <w:rPr>
          <w:rFonts w:ascii="Arial" w:hAnsi="Arial" w:cs="Arial"/>
          <w:spacing w:val="-1"/>
        </w:rPr>
        <w:t xml:space="preserve"> </w:t>
      </w:r>
      <w:r w:rsidRPr="00631605">
        <w:rPr>
          <w:rFonts w:ascii="Arial" w:hAnsi="Arial" w:cs="Arial"/>
        </w:rPr>
        <w:t>items)</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Introduce staff to executive team, if</w:t>
      </w:r>
      <w:r w:rsidRPr="00631605">
        <w:rPr>
          <w:rFonts w:ascii="Arial" w:hAnsi="Arial" w:cs="Arial"/>
          <w:spacing w:val="-1"/>
        </w:rPr>
        <w:t xml:space="preserve"> </w:t>
      </w:r>
      <w:r w:rsidRPr="00631605">
        <w:rPr>
          <w:rFonts w:ascii="Arial" w:hAnsi="Arial" w:cs="Arial"/>
        </w:rPr>
        <w:t>available</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Coordinate a site/office tour (include copy machine, mail room, employee mailboxes, lunch room, and</w:t>
      </w:r>
      <w:r w:rsidRPr="00631605">
        <w:rPr>
          <w:rFonts w:ascii="Arial" w:hAnsi="Arial" w:cs="Arial"/>
          <w:spacing w:val="-2"/>
        </w:rPr>
        <w:t xml:space="preserve"> </w:t>
      </w:r>
      <w:r w:rsidRPr="00631605">
        <w:rPr>
          <w:rFonts w:ascii="Arial" w:hAnsi="Arial" w:cs="Arial"/>
        </w:rPr>
        <w:t>restrooms)</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Accompany the new employee to lunch (or arrange a group of</w:t>
      </w:r>
      <w:r w:rsidRPr="00631605">
        <w:rPr>
          <w:rFonts w:ascii="Arial" w:hAnsi="Arial" w:cs="Arial"/>
          <w:spacing w:val="-12"/>
        </w:rPr>
        <w:t xml:space="preserve"> </w:t>
      </w:r>
      <w:r w:rsidRPr="00631605">
        <w:rPr>
          <w:rFonts w:ascii="Arial" w:hAnsi="Arial" w:cs="Arial"/>
        </w:rPr>
        <w:t xml:space="preserve">staff members to have </w:t>
      </w:r>
      <w:r w:rsidRPr="00631605">
        <w:rPr>
          <w:rFonts w:ascii="Arial" w:hAnsi="Arial" w:cs="Arial"/>
        </w:rPr>
        <w:t>lunch</w:t>
      </w:r>
      <w:r w:rsidRPr="00631605">
        <w:rPr>
          <w:rFonts w:ascii="Arial" w:hAnsi="Arial" w:cs="Arial"/>
          <w:spacing w:val="-5"/>
        </w:rPr>
        <w:t xml:space="preserve"> </w:t>
      </w:r>
      <w:r w:rsidRPr="00631605">
        <w:rPr>
          <w:rFonts w:ascii="Arial" w:hAnsi="Arial" w:cs="Arial"/>
        </w:rPr>
        <w:t>together)</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Provide employee with a list of local restaurants for easy lunch</w:t>
      </w:r>
      <w:r w:rsidRPr="00631605">
        <w:rPr>
          <w:rFonts w:ascii="Arial" w:hAnsi="Arial" w:cs="Arial"/>
          <w:spacing w:val="-7"/>
        </w:rPr>
        <w:t xml:space="preserve"> </w:t>
      </w:r>
      <w:r w:rsidRPr="00631605">
        <w:rPr>
          <w:rFonts w:ascii="Arial" w:hAnsi="Arial" w:cs="Arial"/>
        </w:rPr>
        <w:t>options</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Meet with employee to discuss job description (give copy), responsibilities, and initial</w:t>
      </w:r>
      <w:r w:rsidRPr="00631605">
        <w:rPr>
          <w:rFonts w:ascii="Arial" w:hAnsi="Arial" w:cs="Arial"/>
          <w:spacing w:val="-3"/>
        </w:rPr>
        <w:t xml:space="preserve"> </w:t>
      </w:r>
      <w:r w:rsidRPr="00631605">
        <w:rPr>
          <w:rFonts w:ascii="Arial" w:hAnsi="Arial" w:cs="Arial"/>
        </w:rPr>
        <w:t>expectations</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Review training schedule for at least first</w:t>
      </w:r>
      <w:r w:rsidRPr="00631605">
        <w:rPr>
          <w:rFonts w:ascii="Arial" w:hAnsi="Arial" w:cs="Arial"/>
          <w:spacing w:val="-4"/>
        </w:rPr>
        <w:t xml:space="preserve"> </w:t>
      </w:r>
      <w:r w:rsidRPr="00631605">
        <w:rPr>
          <w:rFonts w:ascii="Arial" w:hAnsi="Arial" w:cs="Arial"/>
        </w:rPr>
        <w:t>week</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Review and explain on-line resources (preferably regularly updated policies and procedures that are accessible here versus in paper</w:t>
      </w:r>
      <w:r w:rsidRPr="00631605">
        <w:rPr>
          <w:rFonts w:ascii="Arial" w:hAnsi="Arial" w:cs="Arial"/>
          <w:spacing w:val="-12"/>
        </w:rPr>
        <w:t xml:space="preserve"> </w:t>
      </w:r>
      <w:r w:rsidRPr="00631605">
        <w:rPr>
          <w:rFonts w:ascii="Arial" w:hAnsi="Arial" w:cs="Arial"/>
        </w:rPr>
        <w:t>form)</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Coordinate basic telephone and computer</w:t>
      </w:r>
      <w:r w:rsidRPr="00631605">
        <w:rPr>
          <w:rFonts w:ascii="Arial" w:hAnsi="Arial" w:cs="Arial"/>
          <w:spacing w:val="-8"/>
        </w:rPr>
        <w:t xml:space="preserve"> </w:t>
      </w:r>
      <w:r w:rsidRPr="00631605">
        <w:rPr>
          <w:rFonts w:ascii="Arial" w:hAnsi="Arial" w:cs="Arial"/>
        </w:rPr>
        <w:t>instruction</w:t>
      </w:r>
    </w:p>
    <w:p w:rsidR="00DE673B" w:rsidRPr="00631605" w:rsidRDefault="00FE34C1" w:rsidP="008E2655">
      <w:pPr>
        <w:pStyle w:val="ListParagraph"/>
        <w:numPr>
          <w:ilvl w:val="0"/>
          <w:numId w:val="6"/>
        </w:numPr>
        <w:spacing w:before="120"/>
        <w:jc w:val="both"/>
        <w:rPr>
          <w:rFonts w:ascii="Arial" w:hAnsi="Arial" w:cs="Arial"/>
        </w:rPr>
      </w:pPr>
      <w:r w:rsidRPr="00631605">
        <w:rPr>
          <w:rFonts w:ascii="Arial" w:hAnsi="Arial" w:cs="Arial"/>
        </w:rPr>
        <w:t>Take employee to New Employee Orientation</w:t>
      </w:r>
      <w:r w:rsidRPr="00631605">
        <w:rPr>
          <w:rFonts w:ascii="Arial" w:hAnsi="Arial" w:cs="Arial"/>
          <w:spacing w:val="-5"/>
        </w:rPr>
        <w:t xml:space="preserve"> </w:t>
      </w:r>
      <w:r w:rsidRPr="00631605">
        <w:rPr>
          <w:rFonts w:ascii="Arial" w:hAnsi="Arial" w:cs="Arial"/>
        </w:rPr>
        <w:t>Session</w:t>
      </w:r>
    </w:p>
    <w:p w:rsidR="00DE673B" w:rsidRPr="00BF6673" w:rsidRDefault="00DE673B" w:rsidP="00BF6673"/>
    <w:p w:rsidR="008E2655" w:rsidRDefault="008E2655" w:rsidP="008E2655">
      <w:pPr>
        <w:jc w:val="both"/>
        <w:rPr>
          <w:rFonts w:ascii="Arial" w:hAnsi="Arial" w:cs="Arial"/>
        </w:rPr>
      </w:pPr>
      <w:r w:rsidRPr="008E2655">
        <w:rPr>
          <w:rFonts w:ascii="Arial" w:hAnsi="Arial" w:cs="Arial"/>
          <w:i/>
          <w:u w:val="single"/>
        </w:rPr>
        <w:lastRenderedPageBreak/>
        <w:t>New Employee Orientation</w:t>
      </w:r>
      <w:r>
        <w:rPr>
          <w:rFonts w:ascii="Arial" w:hAnsi="Arial" w:cs="Arial"/>
        </w:rPr>
        <w:t xml:space="preserve">: </w:t>
      </w:r>
    </w:p>
    <w:p w:rsidR="008E2655" w:rsidRDefault="008E2655" w:rsidP="008E2655">
      <w:pPr>
        <w:jc w:val="both"/>
        <w:rPr>
          <w:rFonts w:ascii="Arial" w:hAnsi="Arial" w:cs="Arial"/>
        </w:rPr>
      </w:pPr>
    </w:p>
    <w:p w:rsidR="00DE673B" w:rsidRPr="008E2655" w:rsidRDefault="00FE34C1" w:rsidP="008E2655">
      <w:pPr>
        <w:jc w:val="both"/>
        <w:rPr>
          <w:rFonts w:ascii="Arial" w:hAnsi="Arial" w:cs="Arial"/>
        </w:rPr>
      </w:pPr>
      <w:r w:rsidRPr="008E2655">
        <w:rPr>
          <w:rFonts w:ascii="Arial" w:hAnsi="Arial" w:cs="Arial"/>
        </w:rPr>
        <w:t>The goal is to create an inspiring experience that reassures new hires they made the right choice and lays the groundwork for high employee engagement.</w:t>
      </w:r>
    </w:p>
    <w:p w:rsidR="00DE673B" w:rsidRPr="008E2655" w:rsidRDefault="00DE673B" w:rsidP="008E2655">
      <w:pPr>
        <w:jc w:val="both"/>
        <w:rPr>
          <w:rFonts w:ascii="Arial" w:hAnsi="Arial" w:cs="Arial"/>
        </w:rPr>
      </w:pP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 xml:space="preserve">Don’t try to </w:t>
      </w:r>
      <w:r w:rsidRPr="008E2655">
        <w:rPr>
          <w:rFonts w:ascii="Arial" w:hAnsi="Arial" w:cs="Arial"/>
        </w:rPr>
        <w:t>cram too much information in one</w:t>
      </w:r>
      <w:r w:rsidRPr="008E2655">
        <w:rPr>
          <w:rFonts w:ascii="Arial" w:hAnsi="Arial" w:cs="Arial"/>
          <w:spacing w:val="-6"/>
        </w:rPr>
        <w:t xml:space="preserve"> </w:t>
      </w:r>
      <w:r w:rsidRPr="008E2655">
        <w:rPr>
          <w:rFonts w:ascii="Arial" w:hAnsi="Arial" w:cs="Arial"/>
        </w:rPr>
        <w:t>session</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Use various mediums (i.e., video, intranet, presentations) to break the information into more manageable</w:t>
      </w:r>
      <w:r w:rsidRPr="008E2655">
        <w:rPr>
          <w:rFonts w:ascii="Arial" w:hAnsi="Arial" w:cs="Arial"/>
          <w:spacing w:val="-1"/>
        </w:rPr>
        <w:t xml:space="preserve"> </w:t>
      </w:r>
      <w:r w:rsidRPr="008E2655">
        <w:rPr>
          <w:rFonts w:ascii="Arial" w:hAnsi="Arial" w:cs="Arial"/>
        </w:rPr>
        <w:t>components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Review</w:t>
      </w:r>
      <w:r w:rsidRPr="008E2655">
        <w:rPr>
          <w:rFonts w:ascii="Arial" w:hAnsi="Arial" w:cs="Arial"/>
          <w:spacing w:val="-6"/>
        </w:rPr>
        <w:t xml:space="preserve"> </w:t>
      </w:r>
      <w:r w:rsidRPr="008E2655">
        <w:rPr>
          <w:rFonts w:ascii="Arial" w:hAnsi="Arial" w:cs="Arial"/>
        </w:rPr>
        <w:t>mission,</w:t>
      </w:r>
      <w:r w:rsidRPr="008E2655">
        <w:rPr>
          <w:rFonts w:ascii="Arial" w:hAnsi="Arial" w:cs="Arial"/>
          <w:spacing w:val="-6"/>
        </w:rPr>
        <w:t xml:space="preserve"> </w:t>
      </w:r>
      <w:r w:rsidRPr="008E2655">
        <w:rPr>
          <w:rFonts w:ascii="Arial" w:hAnsi="Arial" w:cs="Arial"/>
        </w:rPr>
        <w:t>values,</w:t>
      </w:r>
      <w:r w:rsidRPr="008E2655">
        <w:rPr>
          <w:rFonts w:ascii="Arial" w:hAnsi="Arial" w:cs="Arial"/>
          <w:spacing w:val="-6"/>
        </w:rPr>
        <w:t xml:space="preserve"> </w:t>
      </w:r>
      <w:r w:rsidRPr="008E2655">
        <w:rPr>
          <w:rFonts w:ascii="Arial" w:hAnsi="Arial" w:cs="Arial"/>
        </w:rPr>
        <w:t>work</w:t>
      </w:r>
      <w:r w:rsidRPr="008E2655">
        <w:rPr>
          <w:rFonts w:ascii="Arial" w:hAnsi="Arial" w:cs="Arial"/>
          <w:spacing w:val="-6"/>
        </w:rPr>
        <w:t xml:space="preserve"> </w:t>
      </w:r>
      <w:r w:rsidRPr="008E2655">
        <w:rPr>
          <w:rFonts w:ascii="Arial" w:hAnsi="Arial" w:cs="Arial"/>
        </w:rPr>
        <w:t>conditions,</w:t>
      </w:r>
      <w:r w:rsidRPr="008E2655">
        <w:rPr>
          <w:rFonts w:ascii="Arial" w:hAnsi="Arial" w:cs="Arial"/>
          <w:spacing w:val="-5"/>
        </w:rPr>
        <w:t xml:space="preserve"> </w:t>
      </w:r>
      <w:r w:rsidRPr="008E2655">
        <w:rPr>
          <w:rFonts w:ascii="Arial" w:hAnsi="Arial" w:cs="Arial"/>
        </w:rPr>
        <w:t>and</w:t>
      </w:r>
      <w:r w:rsidRPr="008E2655">
        <w:rPr>
          <w:rFonts w:ascii="Arial" w:hAnsi="Arial" w:cs="Arial"/>
          <w:spacing w:val="-6"/>
        </w:rPr>
        <w:t xml:space="preserve"> </w:t>
      </w:r>
      <w:r w:rsidRPr="008E2655">
        <w:rPr>
          <w:rFonts w:ascii="Arial" w:hAnsi="Arial" w:cs="Arial"/>
        </w:rPr>
        <w:t>policies</w:t>
      </w:r>
      <w:r w:rsidRPr="008E2655">
        <w:rPr>
          <w:rFonts w:ascii="Arial" w:hAnsi="Arial" w:cs="Arial"/>
          <w:spacing w:val="-6"/>
        </w:rPr>
        <w:t xml:space="preserve"> </w:t>
      </w:r>
      <w:r w:rsidRPr="008E2655">
        <w:rPr>
          <w:rFonts w:ascii="Arial" w:hAnsi="Arial" w:cs="Arial"/>
        </w:rPr>
        <w:t>of</w:t>
      </w:r>
      <w:r w:rsidRPr="008E2655">
        <w:rPr>
          <w:rFonts w:ascii="Arial" w:hAnsi="Arial" w:cs="Arial"/>
          <w:spacing w:val="-6"/>
        </w:rPr>
        <w:t xml:space="preserve"> </w:t>
      </w:r>
      <w:r w:rsidRPr="008E2655">
        <w:rPr>
          <w:rFonts w:ascii="Arial" w:hAnsi="Arial" w:cs="Arial"/>
        </w:rPr>
        <w:t>organization</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 xml:space="preserve">Review and sign up for benefits, direct deposit, deductions, and </w:t>
      </w:r>
      <w:r w:rsidRPr="008E2655">
        <w:rPr>
          <w:rFonts w:ascii="Arial" w:hAnsi="Arial" w:cs="Arial"/>
          <w:spacing w:val="-3"/>
        </w:rPr>
        <w:t xml:space="preserve">other </w:t>
      </w:r>
      <w:r w:rsidRPr="008E2655">
        <w:rPr>
          <w:rFonts w:ascii="Arial" w:hAnsi="Arial" w:cs="Arial"/>
        </w:rPr>
        <w:t>programs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Complete required governmental</w:t>
      </w:r>
      <w:r w:rsidRPr="008E2655">
        <w:rPr>
          <w:rFonts w:ascii="Arial" w:hAnsi="Arial" w:cs="Arial"/>
          <w:spacing w:val="-1"/>
        </w:rPr>
        <w:t xml:space="preserve"> </w:t>
      </w:r>
      <w:r w:rsidRPr="008E2655">
        <w:rPr>
          <w:rFonts w:ascii="Arial" w:hAnsi="Arial" w:cs="Arial"/>
        </w:rPr>
        <w:t>forms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Review payroll processing including time and attendance reporting requirements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Review basic guidelines (i.e., security, parking, dress, off</w:t>
      </w:r>
      <w:r w:rsidRPr="008E2655">
        <w:rPr>
          <w:rFonts w:ascii="Arial" w:hAnsi="Arial" w:cs="Arial"/>
        </w:rPr>
        <w:t xml:space="preserve">ice and work hours, lunch and break times, supplies, printer/copier/fax, shipping </w:t>
      </w:r>
      <w:r w:rsidRPr="008E2655">
        <w:rPr>
          <w:rFonts w:ascii="Arial" w:hAnsi="Arial" w:cs="Arial"/>
          <w:spacing w:val="-5"/>
        </w:rPr>
        <w:t xml:space="preserve">and </w:t>
      </w:r>
      <w:r w:rsidRPr="008E2655">
        <w:rPr>
          <w:rFonts w:ascii="Arial" w:hAnsi="Arial" w:cs="Arial"/>
        </w:rPr>
        <w:t>receiving, local</w:t>
      </w:r>
      <w:r w:rsidRPr="008E2655">
        <w:rPr>
          <w:rFonts w:ascii="Arial" w:hAnsi="Arial" w:cs="Arial"/>
          <w:spacing w:val="-1"/>
        </w:rPr>
        <w:t xml:space="preserve"> </w:t>
      </w:r>
      <w:r w:rsidRPr="008E2655">
        <w:rPr>
          <w:rFonts w:ascii="Arial" w:hAnsi="Arial" w:cs="Arial"/>
        </w:rPr>
        <w:t>amenities)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Review security and safety</w:t>
      </w:r>
      <w:r w:rsidRPr="008E2655">
        <w:rPr>
          <w:rFonts w:ascii="Arial" w:hAnsi="Arial" w:cs="Arial"/>
          <w:spacing w:val="-6"/>
        </w:rPr>
        <w:t xml:space="preserve"> </w:t>
      </w:r>
      <w:r w:rsidRPr="008E2655">
        <w:rPr>
          <w:rFonts w:ascii="Arial" w:hAnsi="Arial" w:cs="Arial"/>
        </w:rPr>
        <w:t>procedures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Review policies on personal use of telephone and</w:t>
      </w:r>
      <w:r w:rsidRPr="008E2655">
        <w:rPr>
          <w:rFonts w:ascii="Arial" w:hAnsi="Arial" w:cs="Arial"/>
          <w:spacing w:val="-1"/>
        </w:rPr>
        <w:t xml:space="preserve"> </w:t>
      </w:r>
      <w:r w:rsidRPr="008E2655">
        <w:rPr>
          <w:rFonts w:ascii="Arial" w:hAnsi="Arial" w:cs="Arial"/>
        </w:rPr>
        <w:t>computer</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Review Sick/Emergency Contact phone number and</w:t>
      </w:r>
      <w:r w:rsidRPr="008E2655">
        <w:rPr>
          <w:rFonts w:ascii="Arial" w:hAnsi="Arial" w:cs="Arial"/>
          <w:spacing w:val="-5"/>
        </w:rPr>
        <w:t xml:space="preserve"> </w:t>
      </w:r>
      <w:r w:rsidRPr="008E2655">
        <w:rPr>
          <w:rFonts w:ascii="Arial" w:hAnsi="Arial" w:cs="Arial"/>
        </w:rPr>
        <w:t>process</w:t>
      </w:r>
    </w:p>
    <w:p w:rsidR="00DE673B" w:rsidRPr="008E2655" w:rsidRDefault="00FE34C1" w:rsidP="008E2655">
      <w:pPr>
        <w:pStyle w:val="ListParagraph"/>
        <w:numPr>
          <w:ilvl w:val="0"/>
          <w:numId w:val="7"/>
        </w:numPr>
        <w:spacing w:before="120"/>
        <w:jc w:val="both"/>
        <w:rPr>
          <w:rFonts w:ascii="Arial" w:hAnsi="Arial" w:cs="Arial"/>
        </w:rPr>
      </w:pPr>
      <w:r w:rsidRPr="008E2655">
        <w:rPr>
          <w:rFonts w:ascii="Arial" w:hAnsi="Arial" w:cs="Arial"/>
        </w:rPr>
        <w:t>Ensure employee knows where to get information about topics covered when he or she begins to reflect on the day’s</w:t>
      </w:r>
      <w:r w:rsidRPr="008E2655">
        <w:rPr>
          <w:rFonts w:ascii="Arial" w:hAnsi="Arial" w:cs="Arial"/>
          <w:spacing w:val="-14"/>
        </w:rPr>
        <w:t xml:space="preserve"> </w:t>
      </w:r>
      <w:r w:rsidRPr="008E2655">
        <w:rPr>
          <w:rFonts w:ascii="Arial" w:hAnsi="Arial" w:cs="Arial"/>
        </w:rPr>
        <w:t>content</w:t>
      </w:r>
    </w:p>
    <w:p w:rsidR="00DE673B" w:rsidRPr="00BF6673" w:rsidRDefault="00DE673B" w:rsidP="008E2655">
      <w:pPr>
        <w:jc w:val="both"/>
      </w:pPr>
    </w:p>
    <w:p w:rsidR="008E2655" w:rsidRDefault="00FE34C1" w:rsidP="008E2655">
      <w:pPr>
        <w:jc w:val="both"/>
        <w:rPr>
          <w:rFonts w:ascii="Arial" w:hAnsi="Arial" w:cs="Arial"/>
          <w:i/>
          <w:color w:val="000000" w:themeColor="text1"/>
        </w:rPr>
      </w:pPr>
      <w:r w:rsidRPr="008E2655">
        <w:rPr>
          <w:rFonts w:ascii="Arial" w:hAnsi="Arial" w:cs="Arial"/>
          <w:i/>
          <w:color w:val="000000" w:themeColor="text1"/>
          <w:u w:val="single"/>
        </w:rPr>
        <w:t>During Firs</w:t>
      </w:r>
      <w:r w:rsidRPr="008E2655">
        <w:rPr>
          <w:rFonts w:ascii="Arial" w:hAnsi="Arial" w:cs="Arial"/>
          <w:i/>
          <w:color w:val="000000" w:themeColor="text1"/>
          <w:u w:val="single"/>
        </w:rPr>
        <w:t>t and Second Weeks on the Job</w:t>
      </w:r>
      <w:r w:rsidR="008E2655" w:rsidRPr="008E2655">
        <w:rPr>
          <w:rFonts w:ascii="Arial" w:hAnsi="Arial" w:cs="Arial"/>
          <w:i/>
          <w:color w:val="000000" w:themeColor="text1"/>
          <w:u w:val="single"/>
        </w:rPr>
        <w:t>:</w:t>
      </w:r>
      <w:r w:rsidR="008E2655">
        <w:rPr>
          <w:rFonts w:ascii="Arial" w:hAnsi="Arial" w:cs="Arial"/>
          <w:i/>
          <w:color w:val="000000" w:themeColor="text1"/>
        </w:rPr>
        <w:t xml:space="preserve"> </w:t>
      </w:r>
    </w:p>
    <w:p w:rsidR="008E2655" w:rsidRDefault="008E2655" w:rsidP="008E2655">
      <w:pPr>
        <w:jc w:val="both"/>
        <w:rPr>
          <w:rFonts w:ascii="Arial" w:hAnsi="Arial" w:cs="Arial"/>
        </w:rPr>
      </w:pPr>
    </w:p>
    <w:p w:rsidR="00DE673B" w:rsidRPr="008E2655" w:rsidRDefault="00FE34C1" w:rsidP="008E2655">
      <w:pPr>
        <w:jc w:val="both"/>
        <w:rPr>
          <w:rFonts w:ascii="Arial" w:hAnsi="Arial" w:cs="Arial"/>
        </w:rPr>
      </w:pPr>
      <w:r w:rsidRPr="008E2655">
        <w:rPr>
          <w:rFonts w:ascii="Arial" w:hAnsi="Arial" w:cs="Arial"/>
        </w:rPr>
        <w:t>The goal is to ensure the employee understands the mission of the agency, the responsibilities of the job and management’s expectations as well as to assist the employee’s integration into the organization.</w:t>
      </w:r>
    </w:p>
    <w:p w:rsidR="00DE673B" w:rsidRPr="008E2655" w:rsidRDefault="00DE673B" w:rsidP="008E2655">
      <w:pPr>
        <w:jc w:val="both"/>
        <w:rPr>
          <w:rFonts w:ascii="Arial" w:hAnsi="Arial" w:cs="Arial"/>
        </w:rPr>
      </w:pP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 xml:space="preserve">Ensure mentor and </w:t>
      </w:r>
      <w:r w:rsidRPr="008E2655">
        <w:rPr>
          <w:rFonts w:ascii="Arial" w:hAnsi="Arial" w:cs="Arial"/>
        </w:rPr>
        <w:t>new employee are meeting and establishing a productive</w:t>
      </w:r>
      <w:r w:rsidRPr="008E2655">
        <w:rPr>
          <w:rFonts w:ascii="Arial" w:hAnsi="Arial" w:cs="Arial"/>
          <w:spacing w:val="-2"/>
        </w:rPr>
        <w:t xml:space="preserve"> </w:t>
      </w:r>
      <w:r w:rsidRPr="008E2655">
        <w:rPr>
          <w:rFonts w:ascii="Arial" w:hAnsi="Arial" w:cs="Arial"/>
        </w:rPr>
        <w:t>relationship</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Ensure that some work assignments are ready for the employee so that he or she can feel productive</w:t>
      </w:r>
      <w:r w:rsidRPr="008E2655">
        <w:rPr>
          <w:rFonts w:ascii="Arial" w:hAnsi="Arial" w:cs="Arial"/>
          <w:spacing w:val="-7"/>
        </w:rPr>
        <w:t xml:space="preserve"> </w:t>
      </w:r>
      <w:r w:rsidRPr="008E2655">
        <w:rPr>
          <w:rFonts w:ascii="Arial" w:hAnsi="Arial" w:cs="Arial"/>
        </w:rPr>
        <w:t>immediately</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Share unwritten rules, nuances, and traditions with employee (such as casual Friday) Review relevant incentive</w:t>
      </w:r>
      <w:r w:rsidRPr="008E2655">
        <w:rPr>
          <w:rFonts w:ascii="Arial" w:hAnsi="Arial" w:cs="Arial"/>
          <w:spacing w:val="-1"/>
        </w:rPr>
        <w:t xml:space="preserve"> </w:t>
      </w:r>
      <w:r w:rsidRPr="008E2655">
        <w:rPr>
          <w:rFonts w:ascii="Arial" w:hAnsi="Arial" w:cs="Arial"/>
        </w:rPr>
        <w:t>programs</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Overview department functions and team member</w:t>
      </w:r>
      <w:r w:rsidRPr="008E2655">
        <w:rPr>
          <w:rFonts w:ascii="Arial" w:hAnsi="Arial" w:cs="Arial"/>
          <w:spacing w:val="-10"/>
        </w:rPr>
        <w:t xml:space="preserve"> </w:t>
      </w:r>
      <w:r w:rsidRPr="008E2655">
        <w:rPr>
          <w:rFonts w:ascii="Arial" w:hAnsi="Arial" w:cs="Arial"/>
        </w:rPr>
        <w:t>responsibilities</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Review other departments’ overall functions and highlight</w:t>
      </w:r>
      <w:r w:rsidRPr="008E2655">
        <w:rPr>
          <w:rFonts w:ascii="Arial" w:hAnsi="Arial" w:cs="Arial"/>
          <w:spacing w:val="-17"/>
        </w:rPr>
        <w:t xml:space="preserve"> </w:t>
      </w:r>
      <w:r w:rsidRPr="008E2655">
        <w:rPr>
          <w:rFonts w:ascii="Arial" w:hAnsi="Arial" w:cs="Arial"/>
        </w:rPr>
        <w:t>internal customers</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Schedule meetings with staff members from outside employee’s team or work group to give employee view of whole</w:t>
      </w:r>
      <w:r w:rsidRPr="008E2655">
        <w:rPr>
          <w:rFonts w:ascii="Arial" w:hAnsi="Arial" w:cs="Arial"/>
          <w:spacing w:val="-8"/>
        </w:rPr>
        <w:t xml:space="preserve"> </w:t>
      </w:r>
      <w:r w:rsidRPr="008E2655">
        <w:rPr>
          <w:rFonts w:ascii="Arial" w:hAnsi="Arial" w:cs="Arial"/>
        </w:rPr>
        <w:t>organization</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Assist employees in developing their own internal</w:t>
      </w:r>
      <w:r w:rsidRPr="008E2655">
        <w:rPr>
          <w:rFonts w:ascii="Arial" w:hAnsi="Arial" w:cs="Arial"/>
          <w:spacing w:val="-5"/>
        </w:rPr>
        <w:t xml:space="preserve"> </w:t>
      </w:r>
      <w:r w:rsidRPr="008E2655">
        <w:rPr>
          <w:rFonts w:ascii="Arial" w:hAnsi="Arial" w:cs="Arial"/>
        </w:rPr>
        <w:t>networks</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Arrange lunch/breakfast meetings with</w:t>
      </w:r>
      <w:r w:rsidRPr="008E2655">
        <w:rPr>
          <w:rFonts w:ascii="Arial" w:hAnsi="Arial" w:cs="Arial"/>
          <w:spacing w:val="-3"/>
        </w:rPr>
        <w:t xml:space="preserve"> </w:t>
      </w:r>
      <w:r w:rsidRPr="008E2655">
        <w:rPr>
          <w:rFonts w:ascii="Arial" w:hAnsi="Arial" w:cs="Arial"/>
        </w:rPr>
        <w:t>co-workers</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Revie</w:t>
      </w:r>
      <w:r w:rsidRPr="008E2655">
        <w:rPr>
          <w:rFonts w:ascii="Arial" w:hAnsi="Arial" w:cs="Arial"/>
        </w:rPr>
        <w:t xml:space="preserve">w relevant </w:t>
      </w:r>
      <w:r w:rsidR="008E2655" w:rsidRPr="008E2655">
        <w:rPr>
          <w:rFonts w:ascii="Arial" w:hAnsi="Arial" w:cs="Arial"/>
        </w:rPr>
        <w:t>decision-making</w:t>
      </w:r>
      <w:r w:rsidRPr="008E2655">
        <w:rPr>
          <w:rFonts w:ascii="Arial" w:hAnsi="Arial" w:cs="Arial"/>
        </w:rPr>
        <w:t xml:space="preserve"> processes with</w:t>
      </w:r>
      <w:r w:rsidRPr="008E2655">
        <w:rPr>
          <w:rFonts w:ascii="Arial" w:hAnsi="Arial" w:cs="Arial"/>
          <w:spacing w:val="-1"/>
        </w:rPr>
        <w:t xml:space="preserve"> </w:t>
      </w:r>
      <w:r w:rsidRPr="008E2655">
        <w:rPr>
          <w:rFonts w:ascii="Arial" w:hAnsi="Arial" w:cs="Arial"/>
        </w:rPr>
        <w:t>employee</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Meet with employee to discuss how best to build relationships between themselves and other employees and to discover interests, challenges, and balance of work and family</w:t>
      </w:r>
      <w:r w:rsidRPr="008E2655">
        <w:rPr>
          <w:rFonts w:ascii="Arial" w:hAnsi="Arial" w:cs="Arial"/>
          <w:spacing w:val="-7"/>
        </w:rPr>
        <w:t xml:space="preserve"> </w:t>
      </w:r>
      <w:r w:rsidRPr="008E2655">
        <w:rPr>
          <w:rFonts w:ascii="Arial" w:hAnsi="Arial" w:cs="Arial"/>
        </w:rPr>
        <w:t>issues</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Consider scheduling a lunch</w:t>
      </w:r>
      <w:r w:rsidRPr="008E2655">
        <w:rPr>
          <w:rFonts w:ascii="Arial" w:hAnsi="Arial" w:cs="Arial"/>
        </w:rPr>
        <w:t xml:space="preserve"> with the employee and his or her</w:t>
      </w:r>
      <w:r w:rsidRPr="008E2655">
        <w:rPr>
          <w:rFonts w:ascii="Arial" w:hAnsi="Arial" w:cs="Arial"/>
          <w:spacing w:val="-6"/>
        </w:rPr>
        <w:t xml:space="preserve"> </w:t>
      </w:r>
      <w:r w:rsidRPr="008E2655">
        <w:rPr>
          <w:rFonts w:ascii="Arial" w:hAnsi="Arial" w:cs="Arial"/>
        </w:rPr>
        <w:t>spouse</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Ensure employee understands how his or her role fits with the goals of the</w:t>
      </w:r>
      <w:r w:rsidRPr="008E2655">
        <w:rPr>
          <w:rFonts w:ascii="Arial" w:hAnsi="Arial" w:cs="Arial"/>
          <w:spacing w:val="-1"/>
        </w:rPr>
        <w:t xml:space="preserve"> </w:t>
      </w:r>
      <w:r w:rsidRPr="008E2655">
        <w:rPr>
          <w:rFonts w:ascii="Arial" w:hAnsi="Arial" w:cs="Arial"/>
        </w:rPr>
        <w:t>organization</w:t>
      </w:r>
    </w:p>
    <w:p w:rsidR="00DE673B" w:rsidRPr="008E2655" w:rsidRDefault="00FE34C1" w:rsidP="008E2655">
      <w:pPr>
        <w:pStyle w:val="ListParagraph"/>
        <w:numPr>
          <w:ilvl w:val="0"/>
          <w:numId w:val="8"/>
        </w:numPr>
        <w:jc w:val="both"/>
        <w:rPr>
          <w:rFonts w:ascii="Arial" w:hAnsi="Arial" w:cs="Arial"/>
        </w:rPr>
      </w:pPr>
      <w:r w:rsidRPr="008E2655">
        <w:rPr>
          <w:rFonts w:ascii="Arial" w:hAnsi="Arial" w:cs="Arial"/>
        </w:rPr>
        <w:t xml:space="preserve">Meet with employee to establish goals and job expectations and to complete planning stage of performance evaluation and review </w:t>
      </w:r>
      <w:r w:rsidRPr="008E2655">
        <w:rPr>
          <w:rFonts w:ascii="Arial" w:hAnsi="Arial" w:cs="Arial"/>
        </w:rPr>
        <w:t>performance management</w:t>
      </w:r>
      <w:r w:rsidRPr="008E2655">
        <w:rPr>
          <w:rFonts w:ascii="Arial" w:hAnsi="Arial" w:cs="Arial"/>
          <w:spacing w:val="-1"/>
        </w:rPr>
        <w:t xml:space="preserve"> </w:t>
      </w:r>
      <w:r w:rsidRPr="008E2655">
        <w:rPr>
          <w:rFonts w:ascii="Arial" w:hAnsi="Arial" w:cs="Arial"/>
        </w:rPr>
        <w:t>process</w:t>
      </w:r>
    </w:p>
    <w:p w:rsidR="00DE673B" w:rsidRDefault="00FE34C1" w:rsidP="008E2655">
      <w:pPr>
        <w:pStyle w:val="ListParagraph"/>
        <w:numPr>
          <w:ilvl w:val="0"/>
          <w:numId w:val="8"/>
        </w:numPr>
        <w:spacing w:before="120"/>
        <w:jc w:val="both"/>
        <w:rPr>
          <w:rFonts w:ascii="Arial" w:hAnsi="Arial" w:cs="Arial"/>
        </w:rPr>
      </w:pPr>
      <w:r w:rsidRPr="008E2655">
        <w:rPr>
          <w:rFonts w:ascii="Arial" w:hAnsi="Arial" w:cs="Arial"/>
        </w:rPr>
        <w:t>Meet with employee and create a development plan to</w:t>
      </w:r>
      <w:r w:rsidRPr="008E2655">
        <w:rPr>
          <w:rFonts w:ascii="Arial" w:hAnsi="Arial" w:cs="Arial"/>
          <w:spacing w:val="-9"/>
        </w:rPr>
        <w:t xml:space="preserve"> </w:t>
      </w:r>
      <w:r w:rsidRPr="008E2655">
        <w:rPr>
          <w:rFonts w:ascii="Arial" w:hAnsi="Arial" w:cs="Arial"/>
        </w:rPr>
        <w:t>insure acquisition of needed job specific skills and</w:t>
      </w:r>
      <w:r w:rsidRPr="008E2655">
        <w:rPr>
          <w:rFonts w:ascii="Arial" w:hAnsi="Arial" w:cs="Arial"/>
          <w:spacing w:val="-12"/>
        </w:rPr>
        <w:t xml:space="preserve"> </w:t>
      </w:r>
      <w:r w:rsidRPr="008E2655">
        <w:rPr>
          <w:rFonts w:ascii="Arial" w:hAnsi="Arial" w:cs="Arial"/>
        </w:rPr>
        <w:t>knowledge</w:t>
      </w:r>
    </w:p>
    <w:p w:rsidR="004F5C88" w:rsidRPr="008E2655" w:rsidRDefault="004F5C88" w:rsidP="004F5C88">
      <w:pPr>
        <w:pStyle w:val="ListParagraph"/>
        <w:spacing w:before="120"/>
        <w:ind w:left="720" w:firstLine="0"/>
        <w:jc w:val="both"/>
        <w:rPr>
          <w:rFonts w:ascii="Arial" w:hAnsi="Arial" w:cs="Arial"/>
        </w:rPr>
      </w:pPr>
    </w:p>
    <w:p w:rsidR="00DE673B" w:rsidRPr="008E2655" w:rsidRDefault="00FE34C1" w:rsidP="008E2655">
      <w:pPr>
        <w:pStyle w:val="ListParagraph"/>
        <w:numPr>
          <w:ilvl w:val="0"/>
          <w:numId w:val="8"/>
        </w:numPr>
        <w:spacing w:before="120"/>
        <w:jc w:val="both"/>
        <w:rPr>
          <w:rFonts w:ascii="Arial" w:hAnsi="Arial" w:cs="Arial"/>
        </w:rPr>
      </w:pPr>
      <w:r w:rsidRPr="008E2655">
        <w:rPr>
          <w:rFonts w:ascii="Arial" w:hAnsi="Arial" w:cs="Arial"/>
        </w:rPr>
        <w:t>If employee will supervise others, ensure he or she meets with direct reports one-on-one and as a</w:t>
      </w:r>
      <w:r w:rsidRPr="008E2655">
        <w:rPr>
          <w:rFonts w:ascii="Arial" w:hAnsi="Arial" w:cs="Arial"/>
          <w:spacing w:val="-5"/>
        </w:rPr>
        <w:t xml:space="preserve"> </w:t>
      </w:r>
      <w:r w:rsidRPr="008E2655">
        <w:rPr>
          <w:rFonts w:ascii="Arial" w:hAnsi="Arial" w:cs="Arial"/>
        </w:rPr>
        <w:t>group</w:t>
      </w:r>
    </w:p>
    <w:p w:rsidR="00DE673B" w:rsidRDefault="00FE34C1" w:rsidP="008E2655">
      <w:pPr>
        <w:pStyle w:val="ListParagraph"/>
        <w:numPr>
          <w:ilvl w:val="0"/>
          <w:numId w:val="8"/>
        </w:numPr>
        <w:spacing w:before="120"/>
        <w:jc w:val="both"/>
        <w:rPr>
          <w:rFonts w:ascii="Arial" w:hAnsi="Arial" w:cs="Arial"/>
        </w:rPr>
      </w:pPr>
      <w:r w:rsidRPr="008E2655">
        <w:rPr>
          <w:rFonts w:ascii="Arial" w:hAnsi="Arial" w:cs="Arial"/>
        </w:rPr>
        <w:t>If the</w:t>
      </w:r>
      <w:r w:rsidRPr="008E2655">
        <w:rPr>
          <w:rFonts w:ascii="Arial" w:hAnsi="Arial" w:cs="Arial"/>
        </w:rPr>
        <w:t xml:space="preserve"> employee has been promoted from within the organization, a transition guide/plan should be developed by the manager and a senior mentor/coach should be assigned to advise the promoted manager</w:t>
      </w:r>
      <w:r w:rsidRPr="008E2655">
        <w:rPr>
          <w:rFonts w:ascii="Arial" w:hAnsi="Arial" w:cs="Arial"/>
          <w:spacing w:val="-13"/>
        </w:rPr>
        <w:t xml:space="preserve"> </w:t>
      </w:r>
      <w:r w:rsidRPr="008E2655">
        <w:rPr>
          <w:rFonts w:ascii="Arial" w:hAnsi="Arial" w:cs="Arial"/>
        </w:rPr>
        <w:t>on</w:t>
      </w:r>
      <w:r w:rsidR="008E2655">
        <w:rPr>
          <w:rFonts w:ascii="Arial" w:hAnsi="Arial" w:cs="Arial"/>
        </w:rPr>
        <w:t xml:space="preserve"> </w:t>
      </w:r>
      <w:r w:rsidRPr="008E2655">
        <w:rPr>
          <w:rFonts w:ascii="Arial" w:hAnsi="Arial" w:cs="Arial"/>
        </w:rPr>
        <w:t>the unwritten rules at the next level (specifically on how to build relationships with new/old peers and subordinates and on how to manage the heightened politics and increased ambiguity)</w:t>
      </w:r>
    </w:p>
    <w:p w:rsidR="008E2655" w:rsidRPr="008E2655" w:rsidRDefault="008E2655" w:rsidP="008E2655">
      <w:pPr>
        <w:pStyle w:val="ListParagraph"/>
        <w:ind w:left="720" w:firstLine="0"/>
        <w:jc w:val="both"/>
        <w:rPr>
          <w:rFonts w:ascii="Arial" w:hAnsi="Arial" w:cs="Arial"/>
        </w:rPr>
      </w:pPr>
    </w:p>
    <w:p w:rsidR="00DE673B" w:rsidRPr="008E2655" w:rsidRDefault="00FE34C1" w:rsidP="008E2655">
      <w:pPr>
        <w:jc w:val="both"/>
        <w:rPr>
          <w:rFonts w:ascii="Arial" w:hAnsi="Arial" w:cs="Arial"/>
        </w:rPr>
      </w:pPr>
      <w:r w:rsidRPr="008E2655">
        <w:rPr>
          <w:rFonts w:ascii="Arial" w:hAnsi="Arial" w:cs="Arial"/>
        </w:rPr>
        <w:t>If the employee is an executive or senior manager, assist with a pla</w:t>
      </w:r>
      <w:r w:rsidRPr="008E2655">
        <w:rPr>
          <w:rFonts w:ascii="Arial" w:hAnsi="Arial" w:cs="Arial"/>
        </w:rPr>
        <w:t>n to establish key connections, build strong relationships, and build good credibility (specifically address how quickly change can be made and accepted within the</w:t>
      </w:r>
      <w:r w:rsidRPr="008E2655">
        <w:rPr>
          <w:rFonts w:ascii="Arial" w:hAnsi="Arial" w:cs="Arial"/>
          <w:spacing w:val="-4"/>
        </w:rPr>
        <w:t xml:space="preserve"> </w:t>
      </w:r>
      <w:r w:rsidRPr="008E2655">
        <w:rPr>
          <w:rFonts w:ascii="Arial" w:hAnsi="Arial" w:cs="Arial"/>
        </w:rPr>
        <w:t>organization)</w:t>
      </w:r>
    </w:p>
    <w:p w:rsidR="00DE673B" w:rsidRPr="008E2655" w:rsidRDefault="00DE673B" w:rsidP="00BF6673">
      <w:pPr>
        <w:rPr>
          <w:rFonts w:ascii="Arial" w:hAnsi="Arial" w:cs="Arial"/>
        </w:rPr>
      </w:pPr>
    </w:p>
    <w:p w:rsidR="00DE673B" w:rsidRDefault="00FE34C1" w:rsidP="00BF6673">
      <w:pPr>
        <w:rPr>
          <w:rFonts w:ascii="Arial" w:hAnsi="Arial" w:cs="Arial"/>
          <w:i/>
          <w:color w:val="000000" w:themeColor="text1"/>
          <w:u w:val="single"/>
        </w:rPr>
      </w:pPr>
      <w:r w:rsidRPr="008E2655">
        <w:rPr>
          <w:rFonts w:ascii="Arial" w:hAnsi="Arial" w:cs="Arial"/>
          <w:i/>
          <w:color w:val="000000" w:themeColor="text1"/>
          <w:u w:val="single"/>
        </w:rPr>
        <w:t>Before End of First 30 Days on the Job</w:t>
      </w:r>
    </w:p>
    <w:p w:rsidR="008E2655" w:rsidRPr="008E2655" w:rsidRDefault="008E2655" w:rsidP="00BF6673">
      <w:pPr>
        <w:rPr>
          <w:rFonts w:ascii="Arial" w:hAnsi="Arial" w:cs="Arial"/>
          <w:i/>
          <w:color w:val="000000" w:themeColor="text1"/>
          <w:u w:val="single"/>
        </w:rPr>
      </w:pPr>
    </w:p>
    <w:p w:rsidR="00DE673B" w:rsidRPr="008E2655" w:rsidRDefault="00FE34C1" w:rsidP="008E2655">
      <w:pPr>
        <w:jc w:val="both"/>
        <w:rPr>
          <w:rFonts w:ascii="Arial" w:hAnsi="Arial" w:cs="Arial"/>
        </w:rPr>
      </w:pPr>
      <w:r w:rsidRPr="008E2655">
        <w:rPr>
          <w:rFonts w:ascii="Arial" w:hAnsi="Arial" w:cs="Arial"/>
        </w:rPr>
        <w:t>The goal is to review the expectations of the organization and the employee, to discuss progress made, and to continue efforts towards integration into the organization.</w:t>
      </w:r>
    </w:p>
    <w:p w:rsidR="00DE673B" w:rsidRPr="008E2655" w:rsidRDefault="00DE673B" w:rsidP="008E2655">
      <w:pPr>
        <w:jc w:val="both"/>
        <w:rPr>
          <w:rFonts w:ascii="Arial" w:hAnsi="Arial" w:cs="Arial"/>
        </w:rPr>
      </w:pPr>
    </w:p>
    <w:p w:rsidR="00DE673B" w:rsidRPr="004F5C88" w:rsidRDefault="00FE34C1" w:rsidP="004F5C88">
      <w:pPr>
        <w:pStyle w:val="ListParagraph"/>
        <w:numPr>
          <w:ilvl w:val="0"/>
          <w:numId w:val="9"/>
        </w:numPr>
        <w:spacing w:before="120"/>
        <w:jc w:val="both"/>
        <w:rPr>
          <w:rFonts w:ascii="Arial" w:hAnsi="Arial" w:cs="Arial"/>
        </w:rPr>
      </w:pPr>
      <w:r w:rsidRPr="004F5C88">
        <w:rPr>
          <w:rFonts w:ascii="Arial" w:hAnsi="Arial" w:cs="Arial"/>
        </w:rPr>
        <w:t>Meet seve</w:t>
      </w:r>
      <w:r w:rsidRPr="004F5C88">
        <w:rPr>
          <w:rFonts w:ascii="Arial" w:hAnsi="Arial" w:cs="Arial"/>
        </w:rPr>
        <w:t>ral times</w:t>
      </w:r>
      <w:r w:rsidRPr="004F5C88">
        <w:rPr>
          <w:rFonts w:ascii="Arial" w:hAnsi="Arial" w:cs="Arial"/>
          <w:spacing w:val="-1"/>
        </w:rPr>
        <w:t xml:space="preserve"> </w:t>
      </w:r>
      <w:r w:rsidRPr="004F5C88">
        <w:rPr>
          <w:rFonts w:ascii="Arial" w:hAnsi="Arial" w:cs="Arial"/>
        </w:rPr>
        <w:t>to:</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 xml:space="preserve">Discuss initial experiences and how they are </w:t>
      </w:r>
      <w:r w:rsidRPr="004F5C88">
        <w:rPr>
          <w:rFonts w:ascii="Arial" w:hAnsi="Arial" w:cs="Arial"/>
          <w:spacing w:val="-3"/>
        </w:rPr>
        <w:t xml:space="preserve">matching </w:t>
      </w:r>
      <w:r w:rsidRPr="004F5C88">
        <w:rPr>
          <w:rFonts w:ascii="Arial" w:hAnsi="Arial" w:cs="Arial"/>
        </w:rPr>
        <w:t>employee’s</w:t>
      </w:r>
      <w:r w:rsidRPr="004F5C88">
        <w:rPr>
          <w:rFonts w:ascii="Arial" w:hAnsi="Arial" w:cs="Arial"/>
          <w:spacing w:val="-1"/>
        </w:rPr>
        <w:t xml:space="preserve"> </w:t>
      </w:r>
      <w:r w:rsidRPr="004F5C88">
        <w:rPr>
          <w:rFonts w:ascii="Arial" w:hAnsi="Arial" w:cs="Arial"/>
        </w:rPr>
        <w:t>expectations</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Discuss any concerns or issues the employee</w:t>
      </w:r>
      <w:r w:rsidRPr="004F5C88">
        <w:rPr>
          <w:rFonts w:ascii="Arial" w:hAnsi="Arial" w:cs="Arial"/>
          <w:spacing w:val="-8"/>
        </w:rPr>
        <w:t xml:space="preserve"> </w:t>
      </w:r>
      <w:r w:rsidRPr="004F5C88">
        <w:rPr>
          <w:rFonts w:ascii="Arial" w:hAnsi="Arial" w:cs="Arial"/>
        </w:rPr>
        <w:t>has</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Review progress toward initial goals</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Review progress on development</w:t>
      </w:r>
      <w:r w:rsidRPr="004F5C88">
        <w:rPr>
          <w:rFonts w:ascii="Arial" w:hAnsi="Arial" w:cs="Arial"/>
          <w:spacing w:val="-2"/>
        </w:rPr>
        <w:t xml:space="preserve"> </w:t>
      </w:r>
      <w:r w:rsidRPr="004F5C88">
        <w:rPr>
          <w:rFonts w:ascii="Arial" w:hAnsi="Arial" w:cs="Arial"/>
        </w:rPr>
        <w:t>plan</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Identify any additional systems or job specific training needed</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Identify any upcoming opportunities to meet with key individuals</w:t>
      </w:r>
    </w:p>
    <w:p w:rsidR="00DE673B" w:rsidRPr="004F5C88" w:rsidRDefault="00FE34C1" w:rsidP="004F5C88">
      <w:pPr>
        <w:pStyle w:val="ListParagraph"/>
        <w:numPr>
          <w:ilvl w:val="1"/>
          <w:numId w:val="9"/>
        </w:numPr>
        <w:spacing w:before="120"/>
        <w:jc w:val="both"/>
        <w:rPr>
          <w:rFonts w:ascii="Arial" w:hAnsi="Arial" w:cs="Arial"/>
        </w:rPr>
      </w:pPr>
      <w:r w:rsidRPr="004F5C88">
        <w:rPr>
          <w:rFonts w:ascii="Arial" w:hAnsi="Arial" w:cs="Arial"/>
        </w:rPr>
        <w:t>Answer any questions</w:t>
      </w:r>
    </w:p>
    <w:p w:rsidR="00DE673B" w:rsidRPr="004F5C88" w:rsidRDefault="00FE34C1" w:rsidP="004F5C88">
      <w:pPr>
        <w:pStyle w:val="ListParagraph"/>
        <w:numPr>
          <w:ilvl w:val="0"/>
          <w:numId w:val="9"/>
        </w:numPr>
        <w:spacing w:before="120"/>
        <w:jc w:val="both"/>
        <w:rPr>
          <w:rFonts w:ascii="Arial" w:hAnsi="Arial" w:cs="Arial"/>
        </w:rPr>
      </w:pPr>
      <w:r w:rsidRPr="004F5C88">
        <w:rPr>
          <w:rFonts w:ascii="Arial" w:hAnsi="Arial" w:cs="Arial"/>
        </w:rPr>
        <w:t>Solicit feedback from employee while the initial onboarding process is fresh in his or her</w:t>
      </w:r>
      <w:r w:rsidRPr="004F5C88">
        <w:rPr>
          <w:rFonts w:ascii="Arial" w:hAnsi="Arial" w:cs="Arial"/>
          <w:spacing w:val="-6"/>
        </w:rPr>
        <w:t xml:space="preserve"> </w:t>
      </w:r>
      <w:r w:rsidRPr="004F5C88">
        <w:rPr>
          <w:rFonts w:ascii="Arial" w:hAnsi="Arial" w:cs="Arial"/>
        </w:rPr>
        <w:t>mind</w:t>
      </w:r>
    </w:p>
    <w:p w:rsidR="00DE673B" w:rsidRPr="004F5C88" w:rsidRDefault="00FE34C1" w:rsidP="004F5C88">
      <w:pPr>
        <w:pStyle w:val="ListParagraph"/>
        <w:numPr>
          <w:ilvl w:val="0"/>
          <w:numId w:val="9"/>
        </w:numPr>
        <w:spacing w:before="120"/>
        <w:jc w:val="both"/>
        <w:rPr>
          <w:rFonts w:ascii="Arial" w:hAnsi="Arial" w:cs="Arial"/>
        </w:rPr>
      </w:pPr>
      <w:r w:rsidRPr="004F5C88">
        <w:rPr>
          <w:rFonts w:ascii="Arial" w:hAnsi="Arial" w:cs="Arial"/>
        </w:rPr>
        <w:t xml:space="preserve">Always be </w:t>
      </w:r>
      <w:r w:rsidRPr="004F5C88">
        <w:rPr>
          <w:rFonts w:ascii="Arial" w:hAnsi="Arial" w:cs="Arial"/>
        </w:rPr>
        <w:t>aware of opportunities to integrate new hires into</w:t>
      </w:r>
      <w:r w:rsidRPr="004F5C88">
        <w:rPr>
          <w:rFonts w:ascii="Arial" w:hAnsi="Arial" w:cs="Arial"/>
          <w:spacing w:val="-13"/>
        </w:rPr>
        <w:t xml:space="preserve"> </w:t>
      </w:r>
      <w:r w:rsidRPr="004F5C88">
        <w:rPr>
          <w:rFonts w:ascii="Arial" w:hAnsi="Arial" w:cs="Arial"/>
        </w:rPr>
        <w:t>their work groups and into the organization as a</w:t>
      </w:r>
      <w:r w:rsidRPr="004F5C88">
        <w:rPr>
          <w:rFonts w:ascii="Arial" w:hAnsi="Arial" w:cs="Arial"/>
          <w:spacing w:val="-15"/>
        </w:rPr>
        <w:t xml:space="preserve"> </w:t>
      </w:r>
      <w:r w:rsidRPr="004F5C88">
        <w:rPr>
          <w:rFonts w:ascii="Arial" w:hAnsi="Arial" w:cs="Arial"/>
        </w:rPr>
        <w:t>whole</w:t>
      </w:r>
    </w:p>
    <w:p w:rsidR="00DE673B" w:rsidRPr="008E2655" w:rsidRDefault="00DE673B" w:rsidP="008E2655">
      <w:pPr>
        <w:jc w:val="both"/>
        <w:rPr>
          <w:rFonts w:ascii="Arial" w:hAnsi="Arial" w:cs="Arial"/>
        </w:rPr>
      </w:pPr>
    </w:p>
    <w:p w:rsidR="00DE673B" w:rsidRPr="004F5C88" w:rsidRDefault="00FE34C1" w:rsidP="00BF6673">
      <w:pPr>
        <w:rPr>
          <w:rFonts w:ascii="Arial" w:hAnsi="Arial" w:cs="Arial"/>
          <w:i/>
          <w:color w:val="000000" w:themeColor="text1"/>
          <w:u w:val="single"/>
        </w:rPr>
      </w:pPr>
      <w:r w:rsidRPr="004F5C88">
        <w:rPr>
          <w:rFonts w:ascii="Arial" w:hAnsi="Arial" w:cs="Arial"/>
          <w:i/>
          <w:color w:val="000000" w:themeColor="text1"/>
          <w:u w:val="single"/>
        </w:rPr>
        <w:t xml:space="preserve">Before End of First 90 Days </w:t>
      </w:r>
      <w:r w:rsidR="00BE7064" w:rsidRPr="004F5C88">
        <w:rPr>
          <w:rFonts w:ascii="Arial" w:hAnsi="Arial" w:cs="Arial"/>
          <w:i/>
          <w:color w:val="000000" w:themeColor="text1"/>
          <w:u w:val="single"/>
        </w:rPr>
        <w:t>on</w:t>
      </w:r>
      <w:r w:rsidRPr="004F5C88">
        <w:rPr>
          <w:rFonts w:ascii="Arial" w:hAnsi="Arial" w:cs="Arial"/>
          <w:i/>
          <w:color w:val="000000" w:themeColor="text1"/>
          <w:u w:val="single"/>
        </w:rPr>
        <w:t xml:space="preserve"> The Job</w:t>
      </w:r>
    </w:p>
    <w:p w:rsidR="00DE673B" w:rsidRPr="004F5C88" w:rsidRDefault="00FE34C1" w:rsidP="004F5C88">
      <w:pPr>
        <w:jc w:val="both"/>
        <w:rPr>
          <w:rFonts w:ascii="Arial" w:hAnsi="Arial" w:cs="Arial"/>
        </w:rPr>
      </w:pPr>
      <w:r w:rsidRPr="004F5C88">
        <w:rPr>
          <w:rFonts w:ascii="Arial" w:hAnsi="Arial" w:cs="Arial"/>
        </w:rPr>
        <w:t>The goal is to provide guidance and feedback to the employee to ensure continued success and to make plans fo</w:t>
      </w:r>
      <w:r w:rsidRPr="004F5C88">
        <w:rPr>
          <w:rFonts w:ascii="Arial" w:hAnsi="Arial" w:cs="Arial"/>
        </w:rPr>
        <w:t>r his or her future with the organization.</w:t>
      </w:r>
    </w:p>
    <w:p w:rsidR="00DE673B" w:rsidRPr="004F5C88" w:rsidRDefault="00DE673B" w:rsidP="004F5C88">
      <w:pPr>
        <w:jc w:val="both"/>
        <w:rPr>
          <w:rFonts w:ascii="Arial" w:hAnsi="Arial" w:cs="Arial"/>
        </w:rPr>
      </w:pPr>
    </w:p>
    <w:p w:rsidR="00DE673B" w:rsidRPr="004F5C88" w:rsidRDefault="00FE34C1" w:rsidP="004F5C88">
      <w:pPr>
        <w:pStyle w:val="ListParagraph"/>
        <w:numPr>
          <w:ilvl w:val="0"/>
          <w:numId w:val="10"/>
        </w:numPr>
        <w:jc w:val="both"/>
        <w:rPr>
          <w:rFonts w:ascii="Arial" w:hAnsi="Arial" w:cs="Arial"/>
        </w:rPr>
      </w:pPr>
      <w:r w:rsidRPr="004F5C88">
        <w:rPr>
          <w:rFonts w:ascii="Arial" w:hAnsi="Arial" w:cs="Arial"/>
        </w:rPr>
        <w:t>Meet several times</w:t>
      </w:r>
      <w:r w:rsidRPr="004F5C88">
        <w:rPr>
          <w:rFonts w:ascii="Arial" w:hAnsi="Arial" w:cs="Arial"/>
          <w:spacing w:val="-1"/>
        </w:rPr>
        <w:t xml:space="preserve"> </w:t>
      </w:r>
      <w:r w:rsidRPr="004F5C88">
        <w:rPr>
          <w:rFonts w:ascii="Arial" w:hAnsi="Arial" w:cs="Arial"/>
        </w:rPr>
        <w:t>to:</w:t>
      </w:r>
    </w:p>
    <w:p w:rsidR="00DE673B" w:rsidRPr="004F5C88" w:rsidRDefault="00FE34C1" w:rsidP="004F5C88">
      <w:pPr>
        <w:pStyle w:val="ListParagraph"/>
        <w:numPr>
          <w:ilvl w:val="1"/>
          <w:numId w:val="10"/>
        </w:numPr>
        <w:jc w:val="both"/>
        <w:rPr>
          <w:rFonts w:ascii="Arial" w:hAnsi="Arial" w:cs="Arial"/>
        </w:rPr>
      </w:pPr>
      <w:r w:rsidRPr="004F5C88">
        <w:rPr>
          <w:rFonts w:ascii="Arial" w:hAnsi="Arial" w:cs="Arial"/>
        </w:rPr>
        <w:t>Discuss experiences and how they match employee’s expectations</w:t>
      </w:r>
    </w:p>
    <w:p w:rsidR="00DE673B" w:rsidRPr="004F5C88" w:rsidRDefault="00FE34C1" w:rsidP="004F5C88">
      <w:pPr>
        <w:pStyle w:val="ListParagraph"/>
        <w:numPr>
          <w:ilvl w:val="1"/>
          <w:numId w:val="10"/>
        </w:numPr>
        <w:jc w:val="both"/>
        <w:rPr>
          <w:rFonts w:ascii="Arial" w:hAnsi="Arial" w:cs="Arial"/>
        </w:rPr>
      </w:pPr>
      <w:r w:rsidRPr="004F5C88">
        <w:rPr>
          <w:rFonts w:ascii="Arial" w:hAnsi="Arial" w:cs="Arial"/>
        </w:rPr>
        <w:t>Review progress toward initial goals, adjust if</w:t>
      </w:r>
      <w:r w:rsidRPr="004F5C88">
        <w:rPr>
          <w:rFonts w:ascii="Arial" w:hAnsi="Arial" w:cs="Arial"/>
          <w:spacing w:val="-7"/>
        </w:rPr>
        <w:t xml:space="preserve"> </w:t>
      </w:r>
      <w:r w:rsidRPr="004F5C88">
        <w:rPr>
          <w:rFonts w:ascii="Arial" w:hAnsi="Arial" w:cs="Arial"/>
        </w:rPr>
        <w:t>necessary</w:t>
      </w:r>
    </w:p>
    <w:p w:rsidR="00DE673B" w:rsidRPr="004F5C88" w:rsidRDefault="00FE34C1" w:rsidP="004F5C88">
      <w:pPr>
        <w:pStyle w:val="ListParagraph"/>
        <w:numPr>
          <w:ilvl w:val="1"/>
          <w:numId w:val="10"/>
        </w:numPr>
        <w:jc w:val="both"/>
        <w:rPr>
          <w:rFonts w:ascii="Arial" w:hAnsi="Arial" w:cs="Arial"/>
        </w:rPr>
      </w:pPr>
      <w:r w:rsidRPr="004F5C88">
        <w:rPr>
          <w:rFonts w:ascii="Arial" w:hAnsi="Arial" w:cs="Arial"/>
        </w:rPr>
        <w:t>Discuss any concerns or issues the employee</w:t>
      </w:r>
      <w:r w:rsidRPr="004F5C88">
        <w:rPr>
          <w:rFonts w:ascii="Arial" w:hAnsi="Arial" w:cs="Arial"/>
          <w:spacing w:val="-8"/>
        </w:rPr>
        <w:t xml:space="preserve"> </w:t>
      </w:r>
      <w:r w:rsidRPr="004F5C88">
        <w:rPr>
          <w:rFonts w:ascii="Arial" w:hAnsi="Arial" w:cs="Arial"/>
        </w:rPr>
        <w:t>has</w:t>
      </w:r>
    </w:p>
    <w:p w:rsidR="00DE673B" w:rsidRPr="004F5C88" w:rsidRDefault="00FE34C1" w:rsidP="004F5C88">
      <w:pPr>
        <w:pStyle w:val="ListParagraph"/>
        <w:numPr>
          <w:ilvl w:val="1"/>
          <w:numId w:val="10"/>
        </w:numPr>
        <w:jc w:val="both"/>
        <w:rPr>
          <w:rFonts w:ascii="Arial" w:hAnsi="Arial" w:cs="Arial"/>
        </w:rPr>
      </w:pPr>
      <w:r w:rsidRPr="004F5C88">
        <w:rPr>
          <w:rFonts w:ascii="Arial" w:hAnsi="Arial" w:cs="Arial"/>
        </w:rPr>
        <w:t>Answer any questions</w:t>
      </w:r>
    </w:p>
    <w:p w:rsidR="00DE673B" w:rsidRPr="004F5C88" w:rsidRDefault="00FE34C1" w:rsidP="004F5C88">
      <w:pPr>
        <w:pStyle w:val="ListParagraph"/>
        <w:numPr>
          <w:ilvl w:val="0"/>
          <w:numId w:val="10"/>
        </w:numPr>
        <w:jc w:val="both"/>
        <w:rPr>
          <w:rFonts w:ascii="Arial" w:hAnsi="Arial" w:cs="Arial"/>
        </w:rPr>
      </w:pPr>
      <w:r w:rsidRPr="004F5C88">
        <w:rPr>
          <w:rFonts w:ascii="Arial" w:hAnsi="Arial" w:cs="Arial"/>
        </w:rPr>
        <w:t>Provide feedback on employee’s performance to date and solicit feedback from</w:t>
      </w:r>
      <w:r w:rsidRPr="004F5C88">
        <w:rPr>
          <w:rFonts w:ascii="Arial" w:hAnsi="Arial" w:cs="Arial"/>
          <w:spacing w:val="-1"/>
        </w:rPr>
        <w:t xml:space="preserve"> </w:t>
      </w:r>
      <w:r w:rsidRPr="004F5C88">
        <w:rPr>
          <w:rFonts w:ascii="Arial" w:hAnsi="Arial" w:cs="Arial"/>
        </w:rPr>
        <w:t>employee</w:t>
      </w:r>
    </w:p>
    <w:p w:rsidR="00DE673B" w:rsidRPr="004F5C88" w:rsidRDefault="00FE34C1" w:rsidP="004F5C88">
      <w:pPr>
        <w:pStyle w:val="ListParagraph"/>
        <w:numPr>
          <w:ilvl w:val="0"/>
          <w:numId w:val="10"/>
        </w:numPr>
        <w:jc w:val="both"/>
        <w:rPr>
          <w:rFonts w:ascii="Arial" w:hAnsi="Arial" w:cs="Arial"/>
        </w:rPr>
      </w:pPr>
      <w:r w:rsidRPr="004F5C88">
        <w:rPr>
          <w:rFonts w:ascii="Arial" w:hAnsi="Arial" w:cs="Arial"/>
        </w:rPr>
        <w:t>Address any issues of</w:t>
      </w:r>
      <w:r w:rsidRPr="004F5C88">
        <w:rPr>
          <w:rFonts w:ascii="Arial" w:hAnsi="Arial" w:cs="Arial"/>
          <w:spacing w:val="-3"/>
        </w:rPr>
        <w:t xml:space="preserve"> </w:t>
      </w:r>
      <w:r w:rsidRPr="004F5C88">
        <w:rPr>
          <w:rFonts w:ascii="Arial" w:hAnsi="Arial" w:cs="Arial"/>
        </w:rPr>
        <w:t>concern</w:t>
      </w:r>
    </w:p>
    <w:p w:rsidR="00DE673B" w:rsidRPr="004F5C88" w:rsidRDefault="00FE34C1" w:rsidP="004F5C88">
      <w:pPr>
        <w:pStyle w:val="ListParagraph"/>
        <w:numPr>
          <w:ilvl w:val="0"/>
          <w:numId w:val="10"/>
        </w:numPr>
        <w:jc w:val="both"/>
        <w:rPr>
          <w:rFonts w:ascii="Arial" w:hAnsi="Arial" w:cs="Arial"/>
        </w:rPr>
      </w:pPr>
      <w:r w:rsidRPr="004F5C88">
        <w:rPr>
          <w:rFonts w:ascii="Arial" w:hAnsi="Arial" w:cs="Arial"/>
        </w:rPr>
        <w:t>Discuss career planning philosophy of organization and how it applies to</w:t>
      </w:r>
      <w:r w:rsidRPr="004F5C88">
        <w:rPr>
          <w:rFonts w:ascii="Arial" w:hAnsi="Arial" w:cs="Arial"/>
          <w:spacing w:val="-1"/>
        </w:rPr>
        <w:t xml:space="preserve"> </w:t>
      </w:r>
      <w:r w:rsidRPr="004F5C88">
        <w:rPr>
          <w:rFonts w:ascii="Arial" w:hAnsi="Arial" w:cs="Arial"/>
        </w:rPr>
        <w:t>employee</w:t>
      </w:r>
    </w:p>
    <w:p w:rsidR="00DE673B" w:rsidRPr="004F5C88" w:rsidRDefault="00FE34C1" w:rsidP="004F5C88">
      <w:pPr>
        <w:pStyle w:val="ListParagraph"/>
        <w:numPr>
          <w:ilvl w:val="0"/>
          <w:numId w:val="10"/>
        </w:numPr>
        <w:jc w:val="both"/>
        <w:rPr>
          <w:rFonts w:ascii="Arial" w:hAnsi="Arial" w:cs="Arial"/>
        </w:rPr>
      </w:pPr>
      <w:r w:rsidRPr="004F5C88">
        <w:rPr>
          <w:rFonts w:ascii="Arial" w:hAnsi="Arial" w:cs="Arial"/>
        </w:rPr>
        <w:t>Solicit feedback from employee about entire</w:t>
      </w:r>
      <w:r w:rsidRPr="004F5C88">
        <w:rPr>
          <w:rFonts w:ascii="Arial" w:hAnsi="Arial" w:cs="Arial"/>
        </w:rPr>
        <w:t xml:space="preserve"> onboarding process </w:t>
      </w:r>
      <w:r w:rsidRPr="004F5C88">
        <w:rPr>
          <w:rFonts w:ascii="Arial" w:hAnsi="Arial" w:cs="Arial"/>
          <w:spacing w:val="-5"/>
        </w:rPr>
        <w:t xml:space="preserve">and </w:t>
      </w:r>
      <w:r w:rsidRPr="004F5C88">
        <w:rPr>
          <w:rFonts w:ascii="Arial" w:hAnsi="Arial" w:cs="Arial"/>
        </w:rPr>
        <w:t>suggested</w:t>
      </w:r>
      <w:r w:rsidRPr="004F5C88">
        <w:rPr>
          <w:rFonts w:ascii="Arial" w:hAnsi="Arial" w:cs="Arial"/>
          <w:spacing w:val="-2"/>
        </w:rPr>
        <w:t xml:space="preserve"> </w:t>
      </w:r>
      <w:r w:rsidRPr="004F5C88">
        <w:rPr>
          <w:rFonts w:ascii="Arial" w:hAnsi="Arial" w:cs="Arial"/>
        </w:rPr>
        <w:t>changes</w:t>
      </w:r>
    </w:p>
    <w:p w:rsidR="00DE673B" w:rsidRPr="004F5C88" w:rsidRDefault="00FE34C1" w:rsidP="004F5C88">
      <w:pPr>
        <w:pStyle w:val="ListParagraph"/>
        <w:numPr>
          <w:ilvl w:val="0"/>
          <w:numId w:val="10"/>
        </w:numPr>
        <w:jc w:val="both"/>
        <w:rPr>
          <w:rFonts w:ascii="Arial" w:hAnsi="Arial" w:cs="Arial"/>
        </w:rPr>
      </w:pPr>
      <w:r w:rsidRPr="004F5C88">
        <w:rPr>
          <w:rFonts w:ascii="Arial" w:hAnsi="Arial" w:cs="Arial"/>
        </w:rPr>
        <w:t>Tailor the length of the onboarding program for employees based</w:t>
      </w:r>
      <w:r w:rsidRPr="004F5C88">
        <w:rPr>
          <w:rFonts w:ascii="Arial" w:hAnsi="Arial" w:cs="Arial"/>
          <w:spacing w:val="-9"/>
        </w:rPr>
        <w:t xml:space="preserve"> </w:t>
      </w:r>
      <w:r w:rsidRPr="004F5C88">
        <w:rPr>
          <w:rFonts w:ascii="Arial" w:hAnsi="Arial" w:cs="Arial"/>
        </w:rPr>
        <w:t>on needs and responsibilities (i.e., Six Months or End of First</w:t>
      </w:r>
      <w:r w:rsidRPr="004F5C88">
        <w:rPr>
          <w:rFonts w:ascii="Arial" w:hAnsi="Arial" w:cs="Arial"/>
          <w:spacing w:val="-9"/>
        </w:rPr>
        <w:t xml:space="preserve"> </w:t>
      </w:r>
      <w:r w:rsidRPr="004F5C88">
        <w:rPr>
          <w:rFonts w:ascii="Arial" w:hAnsi="Arial" w:cs="Arial"/>
        </w:rPr>
        <w:t>Year)</w:t>
      </w:r>
    </w:p>
    <w:sectPr w:rsidR="00DE673B" w:rsidRPr="004F5C88" w:rsidSect="00BF6673">
      <w:footerReference w:type="default" r:id="rId10"/>
      <w:pgSz w:w="12240" w:h="15840"/>
      <w:pgMar w:top="720" w:right="720" w:bottom="720" w:left="720" w:header="0" w:footer="5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34C1">
      <w:r>
        <w:separator/>
      </w:r>
    </w:p>
  </w:endnote>
  <w:endnote w:type="continuationSeparator" w:id="0">
    <w:p w:rsidR="00000000" w:rsidRDefault="00FE3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466917"/>
      <w:docPartObj>
        <w:docPartGallery w:val="Page Numbers (Bottom of Page)"/>
        <w:docPartUnique/>
      </w:docPartObj>
    </w:sdtPr>
    <w:sdtEndPr>
      <w:rPr>
        <w:color w:val="7F7F7F" w:themeColor="background1" w:themeShade="7F"/>
        <w:spacing w:val="60"/>
      </w:rPr>
    </w:sdtEndPr>
    <w:sdtContent>
      <w:p w:rsidR="00467115" w:rsidRDefault="00467115">
        <w:pPr>
          <w:pStyle w:val="Footer"/>
          <w:pBdr>
            <w:top w:val="single" w:sz="4" w:space="1" w:color="D9D9D9" w:themeColor="background1" w:themeShade="D9"/>
          </w:pBdr>
          <w:jc w:val="right"/>
        </w:pPr>
        <w:r w:rsidRPr="00467115">
          <w:rPr>
            <w:rFonts w:ascii="Arial" w:hAnsi="Arial" w:cs="Arial"/>
          </w:rPr>
          <w:fldChar w:fldCharType="begin"/>
        </w:r>
        <w:r w:rsidRPr="00467115">
          <w:rPr>
            <w:rFonts w:ascii="Arial" w:hAnsi="Arial" w:cs="Arial"/>
          </w:rPr>
          <w:instrText xml:space="preserve"> PAGE   \* MERGEFORMAT </w:instrText>
        </w:r>
        <w:r w:rsidRPr="00467115">
          <w:rPr>
            <w:rFonts w:ascii="Arial" w:hAnsi="Arial" w:cs="Arial"/>
          </w:rPr>
          <w:fldChar w:fldCharType="separate"/>
        </w:r>
        <w:r w:rsidRPr="00467115">
          <w:rPr>
            <w:rFonts w:ascii="Arial" w:hAnsi="Arial" w:cs="Arial"/>
            <w:noProof/>
          </w:rPr>
          <w:t>2</w:t>
        </w:r>
        <w:r w:rsidRPr="00467115">
          <w:rPr>
            <w:rFonts w:ascii="Arial" w:hAnsi="Arial" w:cs="Arial"/>
            <w:noProof/>
          </w:rPr>
          <w:fldChar w:fldCharType="end"/>
        </w:r>
        <w:r>
          <w:t xml:space="preserve"> | </w:t>
        </w:r>
        <w:r>
          <w:rPr>
            <w:color w:val="7F7F7F" w:themeColor="background1" w:themeShade="7F"/>
            <w:spacing w:val="60"/>
          </w:rPr>
          <w:t>Page</w:t>
        </w:r>
      </w:p>
    </w:sdtContent>
  </w:sdt>
  <w:p w:rsidR="00DE673B" w:rsidRDefault="00DE673B">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34C1">
      <w:r>
        <w:separator/>
      </w:r>
    </w:p>
  </w:footnote>
  <w:footnote w:type="continuationSeparator" w:id="0">
    <w:p w:rsidR="00000000" w:rsidRDefault="00FE3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19C2"/>
    <w:multiLevelType w:val="hybridMultilevel"/>
    <w:tmpl w:val="C7AE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4F2D"/>
    <w:multiLevelType w:val="hybridMultilevel"/>
    <w:tmpl w:val="A03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86ED8"/>
    <w:multiLevelType w:val="hybridMultilevel"/>
    <w:tmpl w:val="5F1A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C5A3A"/>
    <w:multiLevelType w:val="hybridMultilevel"/>
    <w:tmpl w:val="805E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F0860"/>
    <w:multiLevelType w:val="hybridMultilevel"/>
    <w:tmpl w:val="DF14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438EA"/>
    <w:multiLevelType w:val="hybridMultilevel"/>
    <w:tmpl w:val="7494B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41572"/>
    <w:multiLevelType w:val="hybridMultilevel"/>
    <w:tmpl w:val="B54C94A0"/>
    <w:lvl w:ilvl="0" w:tplc="408E1B16">
      <w:start w:val="1"/>
      <w:numFmt w:val="decimal"/>
      <w:lvlText w:val="%1."/>
      <w:lvlJc w:val="left"/>
      <w:pPr>
        <w:ind w:left="3000" w:hanging="360"/>
        <w:jc w:val="left"/>
      </w:pPr>
      <w:rPr>
        <w:rFonts w:ascii="Times New Roman" w:eastAsia="Times New Roman" w:hAnsi="Times New Roman" w:cs="Times New Roman" w:hint="default"/>
        <w:spacing w:val="-2"/>
        <w:w w:val="99"/>
        <w:sz w:val="24"/>
        <w:szCs w:val="24"/>
      </w:rPr>
    </w:lvl>
    <w:lvl w:ilvl="1" w:tplc="8D822BE6">
      <w:numFmt w:val="bullet"/>
      <w:lvlText w:val="•"/>
      <w:lvlJc w:val="left"/>
      <w:pPr>
        <w:ind w:left="3638" w:hanging="360"/>
      </w:pPr>
      <w:rPr>
        <w:rFonts w:hint="default"/>
      </w:rPr>
    </w:lvl>
    <w:lvl w:ilvl="2" w:tplc="9A984BD4">
      <w:numFmt w:val="bullet"/>
      <w:lvlText w:val="•"/>
      <w:lvlJc w:val="left"/>
      <w:pPr>
        <w:ind w:left="4276" w:hanging="360"/>
      </w:pPr>
      <w:rPr>
        <w:rFonts w:hint="default"/>
      </w:rPr>
    </w:lvl>
    <w:lvl w:ilvl="3" w:tplc="73D8B5FC">
      <w:numFmt w:val="bullet"/>
      <w:lvlText w:val="•"/>
      <w:lvlJc w:val="left"/>
      <w:pPr>
        <w:ind w:left="4914" w:hanging="360"/>
      </w:pPr>
      <w:rPr>
        <w:rFonts w:hint="default"/>
      </w:rPr>
    </w:lvl>
    <w:lvl w:ilvl="4" w:tplc="3D068758">
      <w:numFmt w:val="bullet"/>
      <w:lvlText w:val="•"/>
      <w:lvlJc w:val="left"/>
      <w:pPr>
        <w:ind w:left="5552" w:hanging="360"/>
      </w:pPr>
      <w:rPr>
        <w:rFonts w:hint="default"/>
      </w:rPr>
    </w:lvl>
    <w:lvl w:ilvl="5" w:tplc="BB3EAD36">
      <w:numFmt w:val="bullet"/>
      <w:lvlText w:val="•"/>
      <w:lvlJc w:val="left"/>
      <w:pPr>
        <w:ind w:left="6190" w:hanging="360"/>
      </w:pPr>
      <w:rPr>
        <w:rFonts w:hint="default"/>
      </w:rPr>
    </w:lvl>
    <w:lvl w:ilvl="6" w:tplc="A398A04C">
      <w:numFmt w:val="bullet"/>
      <w:lvlText w:val="•"/>
      <w:lvlJc w:val="left"/>
      <w:pPr>
        <w:ind w:left="6828" w:hanging="360"/>
      </w:pPr>
      <w:rPr>
        <w:rFonts w:hint="default"/>
      </w:rPr>
    </w:lvl>
    <w:lvl w:ilvl="7" w:tplc="36586058">
      <w:numFmt w:val="bullet"/>
      <w:lvlText w:val="•"/>
      <w:lvlJc w:val="left"/>
      <w:pPr>
        <w:ind w:left="7466" w:hanging="360"/>
      </w:pPr>
      <w:rPr>
        <w:rFonts w:hint="default"/>
      </w:rPr>
    </w:lvl>
    <w:lvl w:ilvl="8" w:tplc="A4B8A04C">
      <w:numFmt w:val="bullet"/>
      <w:lvlText w:val="•"/>
      <w:lvlJc w:val="left"/>
      <w:pPr>
        <w:ind w:left="8104" w:hanging="360"/>
      </w:pPr>
      <w:rPr>
        <w:rFonts w:hint="default"/>
      </w:rPr>
    </w:lvl>
  </w:abstractNum>
  <w:abstractNum w:abstractNumId="7" w15:restartNumberingAfterBreak="0">
    <w:nsid w:val="7CA87FE2"/>
    <w:multiLevelType w:val="hybridMultilevel"/>
    <w:tmpl w:val="BA2A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C20EE"/>
    <w:multiLevelType w:val="hybridMultilevel"/>
    <w:tmpl w:val="03C8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EE12DD"/>
    <w:multiLevelType w:val="hybridMultilevel"/>
    <w:tmpl w:val="D3087228"/>
    <w:lvl w:ilvl="0" w:tplc="ED64AE28">
      <w:numFmt w:val="bullet"/>
      <w:lvlText w:val=""/>
      <w:lvlJc w:val="left"/>
      <w:pPr>
        <w:ind w:left="1920" w:hanging="360"/>
      </w:pPr>
      <w:rPr>
        <w:rFonts w:ascii="Wingdings" w:eastAsia="Wingdings" w:hAnsi="Wingdings" w:cs="Wingdings" w:hint="default"/>
        <w:w w:val="100"/>
        <w:sz w:val="24"/>
        <w:szCs w:val="24"/>
      </w:rPr>
    </w:lvl>
    <w:lvl w:ilvl="1" w:tplc="AE6046BC">
      <w:start w:val="1"/>
      <w:numFmt w:val="decimal"/>
      <w:lvlText w:val="%2."/>
      <w:lvlJc w:val="left"/>
      <w:pPr>
        <w:ind w:left="3000" w:hanging="360"/>
        <w:jc w:val="left"/>
      </w:pPr>
      <w:rPr>
        <w:rFonts w:ascii="Times New Roman" w:eastAsia="Times New Roman" w:hAnsi="Times New Roman" w:cs="Times New Roman" w:hint="default"/>
        <w:spacing w:val="-4"/>
        <w:w w:val="99"/>
        <w:sz w:val="24"/>
        <w:szCs w:val="24"/>
      </w:rPr>
    </w:lvl>
    <w:lvl w:ilvl="2" w:tplc="0ECC2EE8">
      <w:numFmt w:val="bullet"/>
      <w:lvlText w:val="•"/>
      <w:lvlJc w:val="left"/>
      <w:pPr>
        <w:ind w:left="3708" w:hanging="360"/>
      </w:pPr>
      <w:rPr>
        <w:rFonts w:hint="default"/>
      </w:rPr>
    </w:lvl>
    <w:lvl w:ilvl="3" w:tplc="FEDA9400">
      <w:numFmt w:val="bullet"/>
      <w:lvlText w:val="•"/>
      <w:lvlJc w:val="left"/>
      <w:pPr>
        <w:ind w:left="4417" w:hanging="360"/>
      </w:pPr>
      <w:rPr>
        <w:rFonts w:hint="default"/>
      </w:rPr>
    </w:lvl>
    <w:lvl w:ilvl="4" w:tplc="3536D484">
      <w:numFmt w:val="bullet"/>
      <w:lvlText w:val="•"/>
      <w:lvlJc w:val="left"/>
      <w:pPr>
        <w:ind w:left="5126" w:hanging="360"/>
      </w:pPr>
      <w:rPr>
        <w:rFonts w:hint="default"/>
      </w:rPr>
    </w:lvl>
    <w:lvl w:ilvl="5" w:tplc="5B346B4C">
      <w:numFmt w:val="bullet"/>
      <w:lvlText w:val="•"/>
      <w:lvlJc w:val="left"/>
      <w:pPr>
        <w:ind w:left="5835" w:hanging="360"/>
      </w:pPr>
      <w:rPr>
        <w:rFonts w:hint="default"/>
      </w:rPr>
    </w:lvl>
    <w:lvl w:ilvl="6" w:tplc="C39A9B78">
      <w:numFmt w:val="bullet"/>
      <w:lvlText w:val="•"/>
      <w:lvlJc w:val="left"/>
      <w:pPr>
        <w:ind w:left="6544" w:hanging="360"/>
      </w:pPr>
      <w:rPr>
        <w:rFonts w:hint="default"/>
      </w:rPr>
    </w:lvl>
    <w:lvl w:ilvl="7" w:tplc="CAEEC69A">
      <w:numFmt w:val="bullet"/>
      <w:lvlText w:val="•"/>
      <w:lvlJc w:val="left"/>
      <w:pPr>
        <w:ind w:left="7253" w:hanging="360"/>
      </w:pPr>
      <w:rPr>
        <w:rFonts w:hint="default"/>
      </w:rPr>
    </w:lvl>
    <w:lvl w:ilvl="8" w:tplc="A9F80892">
      <w:numFmt w:val="bullet"/>
      <w:lvlText w:val="•"/>
      <w:lvlJc w:val="left"/>
      <w:pPr>
        <w:ind w:left="7962" w:hanging="360"/>
      </w:pPr>
      <w:rPr>
        <w:rFonts w:hint="default"/>
      </w:rPr>
    </w:lvl>
  </w:abstractNum>
  <w:num w:numId="1">
    <w:abstractNumId w:val="6"/>
  </w:num>
  <w:num w:numId="2">
    <w:abstractNumId w:val="9"/>
  </w:num>
  <w:num w:numId="3">
    <w:abstractNumId w:val="2"/>
  </w:num>
  <w:num w:numId="4">
    <w:abstractNumId w:val="0"/>
  </w:num>
  <w:num w:numId="5">
    <w:abstractNumId w:val="4"/>
  </w:num>
  <w:num w:numId="6">
    <w:abstractNumId w:val="8"/>
  </w:num>
  <w:num w:numId="7">
    <w:abstractNumId w:val="3"/>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E673B"/>
    <w:rsid w:val="002722BD"/>
    <w:rsid w:val="00467115"/>
    <w:rsid w:val="004F5C88"/>
    <w:rsid w:val="00631605"/>
    <w:rsid w:val="008E2655"/>
    <w:rsid w:val="00A72B5D"/>
    <w:rsid w:val="00BE7064"/>
    <w:rsid w:val="00BF6673"/>
    <w:rsid w:val="00DE673B"/>
    <w:rsid w:val="00FE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B1E67C8"/>
  <w15:docId w15:val="{3336557B-0212-41BB-BCA8-D90B85F6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120"/>
      <w:outlineLvl w:val="0"/>
    </w:pPr>
    <w:rPr>
      <w:rFonts w:ascii="Verdana" w:eastAsia="Verdana" w:hAnsi="Verdana" w:cs="Verdana"/>
      <w:b/>
      <w:bCs/>
      <w:sz w:val="36"/>
      <w:szCs w:val="36"/>
    </w:rPr>
  </w:style>
  <w:style w:type="paragraph" w:styleId="Heading2">
    <w:name w:val="heading 2"/>
    <w:basedOn w:val="Normal"/>
    <w:uiPriority w:val="9"/>
    <w:unhideWhenUsed/>
    <w:qFormat/>
    <w:pPr>
      <w:ind w:left="581" w:right="720"/>
      <w:jc w:val="center"/>
      <w:outlineLvl w:val="1"/>
    </w:pPr>
    <w:rPr>
      <w:rFonts w:ascii="Arial" w:eastAsia="Arial" w:hAnsi="Arial" w:cs="Arial"/>
      <w:sz w:val="36"/>
      <w:szCs w:val="36"/>
    </w:rPr>
  </w:style>
  <w:style w:type="paragraph" w:styleId="Heading3">
    <w:name w:val="heading 3"/>
    <w:basedOn w:val="Normal"/>
    <w:uiPriority w:val="9"/>
    <w:unhideWhenUsed/>
    <w:qFormat/>
    <w:pPr>
      <w:ind w:left="1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0"/>
      <w:ind w:left="1920" w:hanging="360"/>
    </w:pPr>
    <w:rPr>
      <w:sz w:val="24"/>
      <w:szCs w:val="24"/>
    </w:rPr>
  </w:style>
  <w:style w:type="paragraph" w:styleId="ListParagraph">
    <w:name w:val="List Paragraph"/>
    <w:basedOn w:val="Normal"/>
    <w:uiPriority w:val="1"/>
    <w:qFormat/>
    <w:pPr>
      <w:spacing w:before="60"/>
      <w:ind w:left="1920" w:hanging="360"/>
    </w:pPr>
  </w:style>
  <w:style w:type="paragraph" w:customStyle="1" w:styleId="TableParagraph">
    <w:name w:val="Table Paragraph"/>
    <w:basedOn w:val="Normal"/>
    <w:uiPriority w:val="1"/>
    <w:qFormat/>
    <w:pPr>
      <w:spacing w:before="35"/>
      <w:ind w:left="467"/>
    </w:pPr>
  </w:style>
  <w:style w:type="paragraph" w:styleId="Header">
    <w:name w:val="header"/>
    <w:basedOn w:val="Normal"/>
    <w:link w:val="HeaderChar"/>
    <w:uiPriority w:val="99"/>
    <w:unhideWhenUsed/>
    <w:rsid w:val="00BF6673"/>
    <w:pPr>
      <w:tabs>
        <w:tab w:val="center" w:pos="4680"/>
        <w:tab w:val="right" w:pos="9360"/>
      </w:tabs>
    </w:pPr>
  </w:style>
  <w:style w:type="character" w:customStyle="1" w:styleId="HeaderChar">
    <w:name w:val="Header Char"/>
    <w:basedOn w:val="DefaultParagraphFont"/>
    <w:link w:val="Header"/>
    <w:uiPriority w:val="99"/>
    <w:rsid w:val="00BF6673"/>
    <w:rPr>
      <w:rFonts w:ascii="Times New Roman" w:eastAsia="Times New Roman" w:hAnsi="Times New Roman" w:cs="Times New Roman"/>
    </w:rPr>
  </w:style>
  <w:style w:type="paragraph" w:styleId="Footer">
    <w:name w:val="footer"/>
    <w:basedOn w:val="Normal"/>
    <w:link w:val="FooterChar"/>
    <w:uiPriority w:val="99"/>
    <w:unhideWhenUsed/>
    <w:rsid w:val="00BF6673"/>
    <w:pPr>
      <w:tabs>
        <w:tab w:val="center" w:pos="4680"/>
        <w:tab w:val="right" w:pos="9360"/>
      </w:tabs>
    </w:pPr>
  </w:style>
  <w:style w:type="character" w:customStyle="1" w:styleId="FooterChar">
    <w:name w:val="Footer Char"/>
    <w:basedOn w:val="DefaultParagraphFont"/>
    <w:link w:val="Footer"/>
    <w:uiPriority w:val="99"/>
    <w:rsid w:val="00BF6673"/>
    <w:rPr>
      <w:rFonts w:ascii="Times New Roman" w:eastAsia="Times New Roman" w:hAnsi="Times New Roman" w:cs="Times New Roman"/>
    </w:rPr>
  </w:style>
  <w:style w:type="character" w:styleId="Hyperlink">
    <w:name w:val="Hyperlink"/>
    <w:basedOn w:val="DefaultParagraphFont"/>
    <w:uiPriority w:val="99"/>
    <w:unhideWhenUsed/>
    <w:rsid w:val="00631605"/>
    <w:rPr>
      <w:color w:val="0000FF" w:themeColor="hyperlink"/>
      <w:u w:val="single"/>
    </w:rPr>
  </w:style>
  <w:style w:type="character" w:styleId="UnresolvedMention">
    <w:name w:val="Unresolved Mention"/>
    <w:basedOn w:val="DefaultParagraphFont"/>
    <w:uiPriority w:val="99"/>
    <w:semiHidden/>
    <w:unhideWhenUsed/>
    <w:rsid w:val="0063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zda.lv/?jaunums=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Onboarding_SC (1-2014)</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Onboarding_SC (1-2014)</dc:title>
  <dc:creator>hkeever</dc:creator>
  <cp:lastModifiedBy>Keever, Heather</cp:lastModifiedBy>
  <cp:revision>8</cp:revision>
  <dcterms:created xsi:type="dcterms:W3CDTF">2019-04-30T14:13:00Z</dcterms:created>
  <dcterms:modified xsi:type="dcterms:W3CDTF">2019-04-30T14:36:00Z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PScript5.dll Version 5.2.2</vt:lpwstr>
  </property>
  <property fmtid="{D5CDD505-2E9C-101B-9397-08002B2CF9AE}" pid="4" name="LastSaved">
    <vt:filetime>2019-04-30T00:00:00Z</vt:filetime>
  </property>
</Properties>
</file>